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230" w:rsidRPr="00513792" w:rsidRDefault="00103230" w:rsidP="00103230">
      <w:pPr>
        <w:rPr>
          <w:rFonts w:ascii="Arial" w:hAnsi="Arial"/>
          <w:sz w:val="22"/>
        </w:rPr>
      </w:pPr>
      <w:r w:rsidRPr="00513792">
        <w:rPr>
          <w:rFonts w:ascii="Arial" w:hAnsi="Arial"/>
          <w:sz w:val="22"/>
        </w:rPr>
        <w:t>This month’s meeting of Wilderness Medicine discussed a new proposal for the management of frostbite in austere environments</w:t>
      </w:r>
      <w:r w:rsidR="00513792" w:rsidRPr="00513792">
        <w:rPr>
          <w:rFonts w:ascii="Arial" w:hAnsi="Arial"/>
          <w:sz w:val="22"/>
        </w:rPr>
        <w:t xml:space="preserve">. This article, in the recent journal </w:t>
      </w:r>
      <w:r w:rsidRPr="00513792">
        <w:rPr>
          <w:rFonts w:ascii="Arial" w:hAnsi="Arial"/>
          <w:sz w:val="22"/>
        </w:rPr>
        <w:t>Wildernes</w:t>
      </w:r>
      <w:r w:rsidR="00513792" w:rsidRPr="00513792">
        <w:rPr>
          <w:rFonts w:ascii="Arial" w:hAnsi="Arial"/>
          <w:sz w:val="22"/>
        </w:rPr>
        <w:t xml:space="preserve">s &amp; Environmental Medicine, </w:t>
      </w:r>
      <w:r w:rsidRPr="00513792">
        <w:rPr>
          <w:rFonts w:ascii="Arial" w:hAnsi="Arial"/>
          <w:sz w:val="22"/>
        </w:rPr>
        <w:t>comes from a group of physicians who treated patients at K2 base camp</w:t>
      </w:r>
      <w:r w:rsidR="00513792" w:rsidRPr="00513792">
        <w:rPr>
          <w:rFonts w:ascii="Arial" w:hAnsi="Arial"/>
          <w:sz w:val="22"/>
        </w:rPr>
        <w:t>.</w:t>
      </w:r>
      <w:r w:rsidRPr="00513792">
        <w:rPr>
          <w:rFonts w:ascii="Arial" w:hAnsi="Arial"/>
          <w:sz w:val="22"/>
        </w:rPr>
        <w:t xml:space="preserve"> </w:t>
      </w:r>
      <w:r w:rsidR="00513792" w:rsidRPr="00513792">
        <w:rPr>
          <w:rFonts w:ascii="Arial" w:hAnsi="Arial"/>
          <w:sz w:val="22"/>
        </w:rPr>
        <w:t>A</w:t>
      </w:r>
      <w:r w:rsidRPr="00513792">
        <w:rPr>
          <w:rFonts w:ascii="Arial" w:hAnsi="Arial"/>
          <w:sz w:val="22"/>
        </w:rPr>
        <w:t>pparently there are more auste</w:t>
      </w:r>
      <w:r w:rsidR="00F24E79">
        <w:rPr>
          <w:rFonts w:ascii="Arial" w:hAnsi="Arial"/>
          <w:sz w:val="22"/>
        </w:rPr>
        <w:t xml:space="preserve">re environments than Brooklyn (excluding Pod A overnight shifts). </w:t>
      </w:r>
    </w:p>
    <w:p w:rsidR="00103230" w:rsidRPr="00513792" w:rsidRDefault="00103230" w:rsidP="00103230">
      <w:pPr>
        <w:rPr>
          <w:rFonts w:ascii="Arial" w:hAnsi="Arial"/>
          <w:sz w:val="22"/>
        </w:rPr>
      </w:pPr>
    </w:p>
    <w:p w:rsidR="00103230" w:rsidRPr="00513792" w:rsidRDefault="00103230" w:rsidP="00103230">
      <w:pPr>
        <w:rPr>
          <w:rFonts w:ascii="Arial" w:hAnsi="Arial"/>
          <w:sz w:val="22"/>
        </w:rPr>
      </w:pPr>
      <w:r w:rsidRPr="00513792">
        <w:rPr>
          <w:rFonts w:ascii="Arial" w:hAnsi="Arial"/>
          <w:sz w:val="22"/>
        </w:rPr>
        <w:t xml:space="preserve">Traditional </w:t>
      </w:r>
      <w:r w:rsidR="00F24E79">
        <w:rPr>
          <w:rFonts w:ascii="Arial" w:hAnsi="Arial"/>
          <w:sz w:val="22"/>
        </w:rPr>
        <w:t xml:space="preserve">frostbite management involves </w:t>
      </w:r>
      <w:r w:rsidRPr="00513792">
        <w:rPr>
          <w:rFonts w:ascii="Arial" w:hAnsi="Arial"/>
          <w:sz w:val="22"/>
        </w:rPr>
        <w:t xml:space="preserve">warming the injured extremity with </w:t>
      </w:r>
      <w:r w:rsidR="00F24E79">
        <w:rPr>
          <w:rFonts w:ascii="Arial" w:hAnsi="Arial"/>
          <w:sz w:val="22"/>
        </w:rPr>
        <w:t xml:space="preserve">water, controlling pain and </w:t>
      </w:r>
      <w:r w:rsidRPr="00513792">
        <w:rPr>
          <w:rFonts w:ascii="Arial" w:hAnsi="Arial"/>
          <w:sz w:val="22"/>
        </w:rPr>
        <w:t xml:space="preserve">penicillin for infections. This helps initial injuries caused by ice crystals in tissue. Currently, research is focused on addressing the second stage of injuries caused by inflammation and decreased tissue perfusion from thrombosis. Proposed treatments include </w:t>
      </w:r>
      <w:r w:rsidR="00F24E79">
        <w:rPr>
          <w:rFonts w:ascii="Arial" w:hAnsi="Arial"/>
          <w:sz w:val="22"/>
        </w:rPr>
        <w:t xml:space="preserve">oxygen, ibuprofen, heparin, </w:t>
      </w:r>
      <w:proofErr w:type="spellStart"/>
      <w:proofErr w:type="gramStart"/>
      <w:r w:rsidR="00F24E79">
        <w:rPr>
          <w:rFonts w:ascii="Arial" w:hAnsi="Arial"/>
          <w:sz w:val="22"/>
        </w:rPr>
        <w:t>tPA</w:t>
      </w:r>
      <w:proofErr w:type="spellEnd"/>
      <w:proofErr w:type="gramEnd"/>
      <w:r w:rsidR="00F24E79">
        <w:rPr>
          <w:rFonts w:ascii="Arial" w:hAnsi="Arial"/>
          <w:sz w:val="22"/>
        </w:rPr>
        <w:t xml:space="preserve"> and </w:t>
      </w:r>
      <w:proofErr w:type="spellStart"/>
      <w:r w:rsidR="00F24E79">
        <w:rPr>
          <w:rFonts w:ascii="Arial" w:hAnsi="Arial"/>
          <w:sz w:val="22"/>
        </w:rPr>
        <w:t>prostacylin</w:t>
      </w:r>
      <w:proofErr w:type="spellEnd"/>
      <w:r w:rsidR="00F24E79">
        <w:rPr>
          <w:rFonts w:ascii="Arial" w:hAnsi="Arial"/>
          <w:sz w:val="22"/>
        </w:rPr>
        <w:t xml:space="preserve">. </w:t>
      </w:r>
      <w:r w:rsidR="00F24E79">
        <w:rPr>
          <w:rFonts w:ascii="Arial" w:hAnsi="Arial"/>
          <w:sz w:val="22"/>
        </w:rPr>
        <w:br/>
      </w:r>
    </w:p>
    <w:p w:rsidR="00103230" w:rsidRPr="00513792" w:rsidRDefault="00F24E79" w:rsidP="00103230">
      <w:pPr>
        <w:rPr>
          <w:rFonts w:ascii="Arial" w:hAnsi="Arial"/>
          <w:sz w:val="22"/>
        </w:rPr>
      </w:pPr>
      <w:r>
        <w:rPr>
          <w:rFonts w:ascii="Arial" w:hAnsi="Arial"/>
          <w:sz w:val="22"/>
        </w:rPr>
        <w:t>This month’s paper builds on the work of vascular surgeons in Utah in Archives of Surgery, 2007</w:t>
      </w:r>
      <w:r w:rsidR="00103230" w:rsidRPr="00513792">
        <w:rPr>
          <w:rFonts w:ascii="Arial" w:hAnsi="Arial"/>
          <w:sz w:val="22"/>
        </w:rPr>
        <w:t xml:space="preserve">. They administered </w:t>
      </w:r>
      <w:proofErr w:type="spellStart"/>
      <w:proofErr w:type="gramStart"/>
      <w:r w:rsidR="00103230" w:rsidRPr="00513792">
        <w:rPr>
          <w:rFonts w:ascii="Arial" w:hAnsi="Arial"/>
          <w:sz w:val="22"/>
        </w:rPr>
        <w:t>tPA</w:t>
      </w:r>
      <w:proofErr w:type="spellEnd"/>
      <w:proofErr w:type="gramEnd"/>
      <w:r w:rsidR="00103230" w:rsidRPr="00513792">
        <w:rPr>
          <w:rFonts w:ascii="Arial" w:hAnsi="Arial"/>
          <w:sz w:val="22"/>
        </w:rPr>
        <w:t xml:space="preserve"> to 32 patients with frostbite of the extremities and were able to reduce amputations from 41% to 10% (a statistically significant decrease). Here, </w:t>
      </w:r>
      <w:proofErr w:type="spellStart"/>
      <w:proofErr w:type="gramStart"/>
      <w:r w:rsidR="00103230" w:rsidRPr="00513792">
        <w:rPr>
          <w:rFonts w:ascii="Arial" w:hAnsi="Arial"/>
          <w:sz w:val="22"/>
        </w:rPr>
        <w:t>tPA</w:t>
      </w:r>
      <w:proofErr w:type="spellEnd"/>
      <w:proofErr w:type="gramEnd"/>
      <w:r w:rsidR="00103230" w:rsidRPr="00513792">
        <w:rPr>
          <w:rFonts w:ascii="Arial" w:hAnsi="Arial"/>
          <w:sz w:val="22"/>
        </w:rPr>
        <w:t xml:space="preserve"> was given intra-arterially, in the controlled environment of the hospital and angiograms were obtained showing increased perfusion to the frostbitten extremities. </w:t>
      </w:r>
    </w:p>
    <w:p w:rsidR="00103230" w:rsidRPr="00513792" w:rsidRDefault="00103230" w:rsidP="00103230">
      <w:pPr>
        <w:rPr>
          <w:rFonts w:ascii="Arial" w:hAnsi="Arial"/>
          <w:sz w:val="22"/>
        </w:rPr>
      </w:pPr>
    </w:p>
    <w:p w:rsidR="00103230" w:rsidRPr="00513792" w:rsidRDefault="00103230" w:rsidP="00103230">
      <w:pPr>
        <w:rPr>
          <w:rFonts w:ascii="Arial" w:hAnsi="Arial"/>
          <w:sz w:val="22"/>
        </w:rPr>
      </w:pPr>
      <w:r w:rsidRPr="00513792">
        <w:rPr>
          <w:rFonts w:ascii="Arial" w:hAnsi="Arial"/>
          <w:sz w:val="22"/>
        </w:rPr>
        <w:t>Our author’s built off this protocol to treat patients at K2 base</w:t>
      </w:r>
      <w:r w:rsidR="00477BC3" w:rsidRPr="00513792">
        <w:rPr>
          <w:rFonts w:ascii="Arial" w:hAnsi="Arial"/>
          <w:sz w:val="22"/>
        </w:rPr>
        <w:t xml:space="preserve"> </w:t>
      </w:r>
      <w:r w:rsidRPr="00513792">
        <w:rPr>
          <w:rFonts w:ascii="Arial" w:hAnsi="Arial"/>
          <w:sz w:val="22"/>
        </w:rPr>
        <w:t xml:space="preserve">camp. </w:t>
      </w:r>
      <w:r w:rsidR="00F24E79">
        <w:rPr>
          <w:rFonts w:ascii="Arial" w:hAnsi="Arial"/>
          <w:sz w:val="22"/>
        </w:rPr>
        <w:t>T</w:t>
      </w:r>
      <w:r w:rsidRPr="00513792">
        <w:rPr>
          <w:rFonts w:ascii="Arial" w:hAnsi="Arial"/>
          <w:sz w:val="22"/>
        </w:rPr>
        <w:t xml:space="preserve">he paper </w:t>
      </w:r>
      <w:r w:rsidR="00477BC3" w:rsidRPr="00513792">
        <w:rPr>
          <w:rFonts w:ascii="Arial" w:hAnsi="Arial"/>
          <w:sz w:val="22"/>
        </w:rPr>
        <w:t>adds to</w:t>
      </w:r>
      <w:r w:rsidRPr="00513792">
        <w:rPr>
          <w:rFonts w:ascii="Arial" w:hAnsi="Arial"/>
          <w:sz w:val="22"/>
        </w:rPr>
        <w:t xml:space="preserve"> the traditional classification of frostbite as first degree (red skin), second degree (blisters) and third degree (black, insensate skin) to grade the likelihood of amputation</w:t>
      </w:r>
      <w:r w:rsidR="00477BC3" w:rsidRPr="00513792">
        <w:rPr>
          <w:rFonts w:ascii="Arial" w:hAnsi="Arial"/>
          <w:sz w:val="22"/>
        </w:rPr>
        <w:t xml:space="preserve">. </w:t>
      </w:r>
      <w:r w:rsidR="00F24E79">
        <w:rPr>
          <w:rFonts w:ascii="Arial" w:hAnsi="Arial"/>
          <w:sz w:val="22"/>
        </w:rPr>
        <w:t xml:space="preserve">After thawing, as tissue cyanosis approaches the metacarpal or metatarsal bones, the chance of amputation approaches 100%. </w:t>
      </w:r>
      <w:r w:rsidR="00477BC3" w:rsidRPr="00513792">
        <w:rPr>
          <w:rFonts w:ascii="Arial" w:hAnsi="Arial"/>
          <w:sz w:val="22"/>
        </w:rPr>
        <w:t xml:space="preserve">For climbers (and many others) even a treatment with significant risk is worth a shot of not </w:t>
      </w:r>
      <w:r w:rsidR="00F24E79">
        <w:rPr>
          <w:rFonts w:ascii="Arial" w:hAnsi="Arial"/>
          <w:sz w:val="22"/>
        </w:rPr>
        <w:t>losing</w:t>
      </w:r>
      <w:r w:rsidR="00477BC3" w:rsidRPr="00513792">
        <w:rPr>
          <w:rFonts w:ascii="Arial" w:hAnsi="Arial"/>
          <w:sz w:val="22"/>
        </w:rPr>
        <w:t xml:space="preserve"> fingers </w:t>
      </w:r>
      <w:r w:rsidR="00F24E79">
        <w:rPr>
          <w:rFonts w:ascii="Arial" w:hAnsi="Arial"/>
          <w:sz w:val="22"/>
        </w:rPr>
        <w:t>and</w:t>
      </w:r>
      <w:r w:rsidR="00477BC3" w:rsidRPr="00513792">
        <w:rPr>
          <w:rFonts w:ascii="Arial" w:hAnsi="Arial"/>
          <w:sz w:val="22"/>
        </w:rPr>
        <w:t xml:space="preserve"> toes. </w:t>
      </w:r>
      <w:r w:rsidR="00477BC3" w:rsidRPr="00513792">
        <w:rPr>
          <w:rFonts w:ascii="Arial" w:hAnsi="Arial"/>
          <w:sz w:val="22"/>
        </w:rPr>
        <w:br/>
      </w:r>
      <w:r w:rsidR="00477BC3" w:rsidRPr="00513792">
        <w:rPr>
          <w:rFonts w:ascii="Arial" w:hAnsi="Arial"/>
          <w:sz w:val="22"/>
        </w:rPr>
        <w:br/>
      </w:r>
      <w:r w:rsidR="00F24E79">
        <w:rPr>
          <w:rFonts w:ascii="Arial" w:hAnsi="Arial"/>
          <w:sz w:val="22"/>
        </w:rPr>
        <w:t xml:space="preserve">The authors </w:t>
      </w:r>
      <w:proofErr w:type="spellStart"/>
      <w:r w:rsidR="00F24E79">
        <w:rPr>
          <w:rFonts w:ascii="Arial" w:hAnsi="Arial"/>
          <w:sz w:val="22"/>
        </w:rPr>
        <w:t>rewarmed</w:t>
      </w:r>
      <w:proofErr w:type="spellEnd"/>
      <w:r w:rsidR="00F24E79">
        <w:rPr>
          <w:rFonts w:ascii="Arial" w:hAnsi="Arial"/>
          <w:sz w:val="22"/>
        </w:rPr>
        <w:t xml:space="preserve"> tissue</w:t>
      </w:r>
      <w:r w:rsidR="00477BC3" w:rsidRPr="00513792">
        <w:rPr>
          <w:rFonts w:ascii="Arial" w:hAnsi="Arial"/>
          <w:sz w:val="22"/>
        </w:rPr>
        <w:t xml:space="preserve"> </w:t>
      </w:r>
      <w:proofErr w:type="gramStart"/>
      <w:r w:rsidR="00477BC3" w:rsidRPr="00513792">
        <w:rPr>
          <w:rFonts w:ascii="Arial" w:hAnsi="Arial"/>
          <w:sz w:val="22"/>
        </w:rPr>
        <w:t>in 37-39C water with ibuprofen and pain co</w:t>
      </w:r>
      <w:r w:rsidR="00DE6852" w:rsidRPr="00513792">
        <w:rPr>
          <w:rFonts w:ascii="Arial" w:hAnsi="Arial"/>
          <w:sz w:val="22"/>
        </w:rPr>
        <w:t>ntrol</w:t>
      </w:r>
      <w:proofErr w:type="gramEnd"/>
      <w:r w:rsidR="00DE6852" w:rsidRPr="00513792">
        <w:rPr>
          <w:rFonts w:ascii="Arial" w:hAnsi="Arial"/>
          <w:sz w:val="22"/>
        </w:rPr>
        <w:t xml:space="preserve">. They briefly discuss </w:t>
      </w:r>
      <w:r w:rsidR="00F24E79">
        <w:rPr>
          <w:rFonts w:ascii="Arial" w:hAnsi="Arial"/>
          <w:sz w:val="22"/>
        </w:rPr>
        <w:t xml:space="preserve">future </w:t>
      </w:r>
      <w:r w:rsidR="00DE6852" w:rsidRPr="00513792">
        <w:rPr>
          <w:rFonts w:ascii="Arial" w:hAnsi="Arial"/>
          <w:sz w:val="22"/>
        </w:rPr>
        <w:t xml:space="preserve">treatments to improve blood flow and oxygenation such as </w:t>
      </w:r>
      <w:r w:rsidR="00477BC3" w:rsidRPr="00513792">
        <w:rPr>
          <w:rFonts w:ascii="Arial" w:hAnsi="Arial"/>
          <w:sz w:val="22"/>
        </w:rPr>
        <w:t>nerve blocks (</w:t>
      </w:r>
      <w:r w:rsidR="00DE6852" w:rsidRPr="00513792">
        <w:rPr>
          <w:rFonts w:ascii="Arial" w:hAnsi="Arial"/>
          <w:sz w:val="22"/>
        </w:rPr>
        <w:t xml:space="preserve">sympathetic blocks control vasoconstriction), oxygen (oxygenation </w:t>
      </w:r>
      <w:r w:rsidR="00F24E79">
        <w:rPr>
          <w:rFonts w:ascii="Arial" w:hAnsi="Arial"/>
          <w:sz w:val="22"/>
        </w:rPr>
        <w:t>to</w:t>
      </w:r>
      <w:r w:rsidR="00DE6852" w:rsidRPr="00513792">
        <w:rPr>
          <w:rFonts w:ascii="Arial" w:hAnsi="Arial"/>
          <w:sz w:val="22"/>
        </w:rPr>
        <w:t xml:space="preserve"> </w:t>
      </w:r>
      <w:proofErr w:type="spellStart"/>
      <w:r w:rsidR="00DE6852" w:rsidRPr="00513792">
        <w:rPr>
          <w:rFonts w:ascii="Arial" w:hAnsi="Arial"/>
          <w:sz w:val="22"/>
        </w:rPr>
        <w:t>vasodilate</w:t>
      </w:r>
      <w:proofErr w:type="spellEnd"/>
      <w:r w:rsidR="00477BC3" w:rsidRPr="00513792">
        <w:rPr>
          <w:rFonts w:ascii="Arial" w:hAnsi="Arial"/>
          <w:sz w:val="22"/>
        </w:rPr>
        <w:t xml:space="preserve">) and </w:t>
      </w:r>
      <w:proofErr w:type="spellStart"/>
      <w:r w:rsidR="00477BC3" w:rsidRPr="00513792">
        <w:rPr>
          <w:rFonts w:ascii="Arial" w:hAnsi="Arial"/>
          <w:sz w:val="22"/>
        </w:rPr>
        <w:t>prostacyclins</w:t>
      </w:r>
      <w:proofErr w:type="spellEnd"/>
      <w:r w:rsidR="00477BC3" w:rsidRPr="00513792">
        <w:rPr>
          <w:rFonts w:ascii="Arial" w:hAnsi="Arial"/>
          <w:sz w:val="22"/>
        </w:rPr>
        <w:t xml:space="preserve"> (</w:t>
      </w:r>
      <w:proofErr w:type="spellStart"/>
      <w:r w:rsidR="00DE6852" w:rsidRPr="00513792">
        <w:rPr>
          <w:rFonts w:ascii="Arial" w:hAnsi="Arial"/>
          <w:sz w:val="22"/>
        </w:rPr>
        <w:t>iloprost</w:t>
      </w:r>
      <w:proofErr w:type="spellEnd"/>
      <w:r w:rsidR="00477BC3" w:rsidRPr="00513792">
        <w:rPr>
          <w:rFonts w:ascii="Arial" w:hAnsi="Arial"/>
          <w:sz w:val="22"/>
        </w:rPr>
        <w:t xml:space="preserve"> </w:t>
      </w:r>
      <w:proofErr w:type="spellStart"/>
      <w:r w:rsidR="00477BC3" w:rsidRPr="00513792">
        <w:rPr>
          <w:rFonts w:ascii="Arial" w:hAnsi="Arial"/>
          <w:sz w:val="22"/>
        </w:rPr>
        <w:t>vasodilate</w:t>
      </w:r>
      <w:r w:rsidR="00DE6852" w:rsidRPr="00513792">
        <w:rPr>
          <w:rFonts w:ascii="Arial" w:hAnsi="Arial"/>
          <w:sz w:val="22"/>
        </w:rPr>
        <w:t>s</w:t>
      </w:r>
      <w:proofErr w:type="spellEnd"/>
      <w:r w:rsidR="00477BC3" w:rsidRPr="00513792">
        <w:rPr>
          <w:rFonts w:ascii="Arial" w:hAnsi="Arial"/>
          <w:sz w:val="22"/>
        </w:rPr>
        <w:t xml:space="preserve">) before moving onto </w:t>
      </w:r>
      <w:proofErr w:type="spellStart"/>
      <w:proofErr w:type="gramStart"/>
      <w:r w:rsidR="00477BC3" w:rsidRPr="00513792">
        <w:rPr>
          <w:rFonts w:ascii="Arial" w:hAnsi="Arial"/>
          <w:sz w:val="22"/>
        </w:rPr>
        <w:t>tPA</w:t>
      </w:r>
      <w:proofErr w:type="spellEnd"/>
      <w:proofErr w:type="gramEnd"/>
      <w:r w:rsidR="00477BC3" w:rsidRPr="00513792">
        <w:rPr>
          <w:rFonts w:ascii="Arial" w:hAnsi="Arial"/>
          <w:sz w:val="22"/>
        </w:rPr>
        <w:t xml:space="preserve">. </w:t>
      </w:r>
      <w:r w:rsidR="00477BC3" w:rsidRPr="00513792">
        <w:rPr>
          <w:rFonts w:ascii="Arial" w:hAnsi="Arial"/>
          <w:sz w:val="22"/>
        </w:rPr>
        <w:br/>
      </w:r>
      <w:r w:rsidR="00477BC3" w:rsidRPr="00513792">
        <w:rPr>
          <w:rFonts w:ascii="Arial" w:hAnsi="Arial"/>
          <w:sz w:val="22"/>
        </w:rPr>
        <w:br/>
      </w:r>
      <w:r w:rsidR="00DE6852" w:rsidRPr="00513792">
        <w:rPr>
          <w:rFonts w:ascii="Arial" w:hAnsi="Arial"/>
          <w:sz w:val="22"/>
        </w:rPr>
        <w:t xml:space="preserve">The authors present two cases of IV </w:t>
      </w:r>
      <w:proofErr w:type="spellStart"/>
      <w:proofErr w:type="gramStart"/>
      <w:r w:rsidR="00DE6852" w:rsidRPr="00513792">
        <w:rPr>
          <w:rFonts w:ascii="Arial" w:hAnsi="Arial"/>
          <w:sz w:val="22"/>
        </w:rPr>
        <w:t>tPA</w:t>
      </w:r>
      <w:proofErr w:type="spellEnd"/>
      <w:proofErr w:type="gramEnd"/>
      <w:r w:rsidR="00DE6852" w:rsidRPr="00513792">
        <w:rPr>
          <w:rFonts w:ascii="Arial" w:hAnsi="Arial"/>
          <w:sz w:val="22"/>
        </w:rPr>
        <w:t xml:space="preserve"> and heparin used at K2 base camp. Here </w:t>
      </w:r>
      <w:proofErr w:type="spellStart"/>
      <w:proofErr w:type="gramStart"/>
      <w:r w:rsidR="00DE6852" w:rsidRPr="00513792">
        <w:rPr>
          <w:rFonts w:ascii="Arial" w:hAnsi="Arial"/>
          <w:sz w:val="22"/>
        </w:rPr>
        <w:t>tPA</w:t>
      </w:r>
      <w:proofErr w:type="spellEnd"/>
      <w:proofErr w:type="gramEnd"/>
      <w:r w:rsidR="00DE6852" w:rsidRPr="00513792">
        <w:rPr>
          <w:rFonts w:ascii="Arial" w:hAnsi="Arial"/>
          <w:sz w:val="22"/>
        </w:rPr>
        <w:t xml:space="preserve"> was given IV at 1.4 mg/kg over 15 minutes (faster and more than the </w:t>
      </w:r>
      <w:r w:rsidR="00F24E79">
        <w:rPr>
          <w:rFonts w:ascii="Arial" w:hAnsi="Arial"/>
          <w:sz w:val="22"/>
        </w:rPr>
        <w:t xml:space="preserve">stroke </w:t>
      </w:r>
      <w:r w:rsidR="00DE6852" w:rsidRPr="00513792">
        <w:rPr>
          <w:rFonts w:ascii="Arial" w:hAnsi="Arial"/>
          <w:sz w:val="22"/>
        </w:rPr>
        <w:t>dose) along with 1000 mg of heparin</w:t>
      </w:r>
      <w:r w:rsidR="00513792" w:rsidRPr="00513792">
        <w:rPr>
          <w:rFonts w:ascii="Arial" w:hAnsi="Arial"/>
          <w:sz w:val="22"/>
        </w:rPr>
        <w:t xml:space="preserve"> every 4 hours. For the 42 year-</w:t>
      </w:r>
      <w:r w:rsidR="00DE6852" w:rsidRPr="00513792">
        <w:rPr>
          <w:rFonts w:ascii="Arial" w:hAnsi="Arial"/>
          <w:sz w:val="22"/>
        </w:rPr>
        <w:t>old male who slept without a glove at 7400 meters</w:t>
      </w:r>
      <w:r w:rsidR="00513792" w:rsidRPr="00513792">
        <w:rPr>
          <w:rFonts w:ascii="Arial" w:hAnsi="Arial"/>
          <w:sz w:val="22"/>
        </w:rPr>
        <w:t>, this saved his hand. However, the feet of the 40 year-</w:t>
      </w:r>
      <w:r w:rsidR="00DE6852" w:rsidRPr="00513792">
        <w:rPr>
          <w:rFonts w:ascii="Arial" w:hAnsi="Arial"/>
          <w:sz w:val="22"/>
        </w:rPr>
        <w:t xml:space="preserve">old </w:t>
      </w:r>
      <w:r w:rsidR="00513792" w:rsidRPr="00513792">
        <w:rPr>
          <w:rFonts w:ascii="Arial" w:hAnsi="Arial"/>
          <w:sz w:val="22"/>
        </w:rPr>
        <w:t xml:space="preserve">male who presented 3 days after reaching K2’s summit were amputated even with the </w:t>
      </w:r>
      <w:proofErr w:type="spellStart"/>
      <w:proofErr w:type="gramStart"/>
      <w:r w:rsidR="00513792" w:rsidRPr="00513792">
        <w:rPr>
          <w:rFonts w:ascii="Arial" w:hAnsi="Arial"/>
          <w:sz w:val="22"/>
        </w:rPr>
        <w:t>tPA</w:t>
      </w:r>
      <w:proofErr w:type="spellEnd"/>
      <w:proofErr w:type="gramEnd"/>
      <w:r w:rsidR="00513792" w:rsidRPr="00513792">
        <w:rPr>
          <w:rFonts w:ascii="Arial" w:hAnsi="Arial"/>
          <w:sz w:val="22"/>
        </w:rPr>
        <w:t xml:space="preserve"> protocol. Neither patient experienced a hemorrhagic event.</w:t>
      </w:r>
      <w:r w:rsidR="00513792" w:rsidRPr="00513792">
        <w:rPr>
          <w:rFonts w:ascii="Arial" w:hAnsi="Arial"/>
          <w:sz w:val="22"/>
        </w:rPr>
        <w:br/>
      </w:r>
      <w:r w:rsidR="00513792" w:rsidRPr="00513792">
        <w:rPr>
          <w:rFonts w:ascii="Arial" w:hAnsi="Arial"/>
          <w:sz w:val="22"/>
        </w:rPr>
        <w:br/>
        <w:t xml:space="preserve">Our group discussed the risks of </w:t>
      </w:r>
      <w:proofErr w:type="spellStart"/>
      <w:proofErr w:type="gramStart"/>
      <w:r w:rsidR="00513792" w:rsidRPr="00513792">
        <w:rPr>
          <w:rFonts w:ascii="Arial" w:hAnsi="Arial"/>
          <w:sz w:val="22"/>
        </w:rPr>
        <w:t>tPA</w:t>
      </w:r>
      <w:proofErr w:type="spellEnd"/>
      <w:proofErr w:type="gramEnd"/>
      <w:r w:rsidR="00513792" w:rsidRPr="00513792">
        <w:rPr>
          <w:rFonts w:ascii="Arial" w:hAnsi="Arial"/>
          <w:sz w:val="22"/>
        </w:rPr>
        <w:t xml:space="preserve"> and how to frame these risks when approached by patients (and neurologists). Though the study is small, it suggests a medication that may preserve the hands and fingers (especially important in groups like climbers). After the discussion, at a warm bar in Brooklyn, there were those who would opt for the </w:t>
      </w:r>
      <w:proofErr w:type="spellStart"/>
      <w:proofErr w:type="gramStart"/>
      <w:r w:rsidR="00513792" w:rsidRPr="00513792">
        <w:rPr>
          <w:rFonts w:ascii="Arial" w:hAnsi="Arial"/>
          <w:sz w:val="22"/>
        </w:rPr>
        <w:t>tPA</w:t>
      </w:r>
      <w:proofErr w:type="spellEnd"/>
      <w:proofErr w:type="gramEnd"/>
      <w:r w:rsidR="00513792" w:rsidRPr="00513792">
        <w:rPr>
          <w:rFonts w:ascii="Arial" w:hAnsi="Arial"/>
          <w:sz w:val="22"/>
        </w:rPr>
        <w:t xml:space="preserve"> for themselves and those who felt it too risky. </w:t>
      </w:r>
      <w:r w:rsidR="00F24E79">
        <w:rPr>
          <w:rFonts w:ascii="Arial" w:hAnsi="Arial"/>
          <w:sz w:val="22"/>
        </w:rPr>
        <w:t>What would you want if a snowman bit you</w:t>
      </w:r>
      <w:r w:rsidR="00513792" w:rsidRPr="00513792">
        <w:rPr>
          <w:rFonts w:ascii="Arial" w:hAnsi="Arial"/>
          <w:sz w:val="22"/>
        </w:rPr>
        <w:t xml:space="preserve">? </w:t>
      </w:r>
    </w:p>
    <w:p w:rsidR="00103230" w:rsidRPr="00513792" w:rsidRDefault="00103230" w:rsidP="00103230">
      <w:pPr>
        <w:rPr>
          <w:rFonts w:ascii="Arial" w:hAnsi="Arial"/>
          <w:sz w:val="22"/>
        </w:rPr>
      </w:pPr>
    </w:p>
    <w:p w:rsidR="00103230" w:rsidRPr="00513792" w:rsidRDefault="00103230" w:rsidP="00103230">
      <w:pPr>
        <w:rPr>
          <w:rFonts w:ascii="Arial" w:hAnsi="Arial"/>
          <w:sz w:val="22"/>
        </w:rPr>
      </w:pPr>
      <w:proofErr w:type="spellStart"/>
      <w:r w:rsidRPr="00513792">
        <w:rPr>
          <w:rFonts w:ascii="Arial" w:hAnsi="Arial"/>
          <w:sz w:val="22"/>
        </w:rPr>
        <w:t>Bruen</w:t>
      </w:r>
      <w:proofErr w:type="spellEnd"/>
      <w:r w:rsidRPr="00513792">
        <w:rPr>
          <w:rFonts w:ascii="Arial" w:hAnsi="Arial"/>
          <w:sz w:val="22"/>
        </w:rPr>
        <w:t xml:space="preserve">, Kevin J., James R. Ballard, Stephen E. Morris, </w:t>
      </w:r>
      <w:proofErr w:type="spellStart"/>
      <w:r w:rsidRPr="00513792">
        <w:rPr>
          <w:rFonts w:ascii="Arial" w:hAnsi="Arial"/>
          <w:sz w:val="22"/>
        </w:rPr>
        <w:t>Amalia</w:t>
      </w:r>
      <w:proofErr w:type="spellEnd"/>
      <w:r w:rsidRPr="00513792">
        <w:rPr>
          <w:rFonts w:ascii="Arial" w:hAnsi="Arial"/>
          <w:sz w:val="22"/>
        </w:rPr>
        <w:t xml:space="preserve"> Cochran, Linda S. Edelman, and Jeffrey R. </w:t>
      </w:r>
      <w:proofErr w:type="spellStart"/>
      <w:r w:rsidRPr="00513792">
        <w:rPr>
          <w:rFonts w:ascii="Arial" w:hAnsi="Arial"/>
          <w:sz w:val="22"/>
        </w:rPr>
        <w:t>Saffle</w:t>
      </w:r>
      <w:proofErr w:type="spellEnd"/>
      <w:r w:rsidRPr="00513792">
        <w:rPr>
          <w:rFonts w:ascii="Arial" w:hAnsi="Arial"/>
          <w:sz w:val="22"/>
        </w:rPr>
        <w:t xml:space="preserve">. "Reduction of the Incidence of Amputation in Frostbite Injury With Thrombolytic Therapy." </w:t>
      </w:r>
      <w:proofErr w:type="gramStart"/>
      <w:r w:rsidRPr="00513792">
        <w:rPr>
          <w:rFonts w:ascii="Arial" w:hAnsi="Arial"/>
          <w:sz w:val="22"/>
        </w:rPr>
        <w:t>Archives of Surgery 142 (2007): 546-53.</w:t>
      </w:r>
      <w:proofErr w:type="gramEnd"/>
    </w:p>
    <w:p w:rsidR="00103230" w:rsidRPr="00513792" w:rsidRDefault="00103230" w:rsidP="00103230">
      <w:pPr>
        <w:rPr>
          <w:rFonts w:ascii="Arial" w:hAnsi="Arial"/>
          <w:sz w:val="22"/>
        </w:rPr>
      </w:pPr>
    </w:p>
    <w:p w:rsidR="00103230" w:rsidRPr="00513792" w:rsidRDefault="00103230" w:rsidP="00103230">
      <w:pPr>
        <w:rPr>
          <w:rFonts w:ascii="Arial" w:hAnsi="Arial"/>
          <w:sz w:val="22"/>
        </w:rPr>
      </w:pPr>
      <w:r w:rsidRPr="00513792">
        <w:rPr>
          <w:rFonts w:ascii="Arial" w:hAnsi="Arial"/>
          <w:sz w:val="22"/>
        </w:rPr>
        <w:t xml:space="preserve">Cauchy, Emmanuel, Christopher B. Davis, Mathieu </w:t>
      </w:r>
      <w:proofErr w:type="spellStart"/>
      <w:r w:rsidRPr="00513792">
        <w:rPr>
          <w:rFonts w:ascii="Arial" w:hAnsi="Arial"/>
          <w:sz w:val="22"/>
        </w:rPr>
        <w:t>Pasquier</w:t>
      </w:r>
      <w:proofErr w:type="spellEnd"/>
      <w:r w:rsidRPr="00513792">
        <w:rPr>
          <w:rFonts w:ascii="Arial" w:hAnsi="Arial"/>
          <w:sz w:val="22"/>
        </w:rPr>
        <w:t>, Eric F. Meyer, and Peter H. Hackett. "A New Proposal for Management of Severe Frostbite in the Austere Environment." Wilderness &amp; Environmental Medicine 27 (2016): 92-99.</w:t>
      </w:r>
    </w:p>
    <w:sectPr w:rsidR="00103230" w:rsidRPr="00513792" w:rsidSect="0010323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03230"/>
    <w:rsid w:val="00103230"/>
    <w:rsid w:val="00477BC3"/>
    <w:rsid w:val="00513792"/>
    <w:rsid w:val="00DE6852"/>
    <w:rsid w:val="00F24E79"/>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C067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20495302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498</Words>
  <Characters>2840</Characters>
  <Application>Microsoft Macintosh Word</Application>
  <DocSecurity>0</DocSecurity>
  <Lines>23</Lines>
  <Paragraphs>5</Paragraphs>
  <ScaleCrop>false</ScaleCrop>
  <Company>Boston University Medical School</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Benjamin Kaufman</cp:lastModifiedBy>
  <cp:revision>1</cp:revision>
  <dcterms:created xsi:type="dcterms:W3CDTF">2016-06-20T19:07:00Z</dcterms:created>
  <dcterms:modified xsi:type="dcterms:W3CDTF">2016-06-20T20:00:00Z</dcterms:modified>
</cp:coreProperties>
</file>