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43F0" w14:textId="77777777" w:rsidR="00D21484" w:rsidRDefault="00A1521A" w:rsidP="00A1521A">
      <w:pPr>
        <w:contextualSpacing/>
        <w:jc w:val="center"/>
        <w:rPr>
          <w:b/>
          <w:sz w:val="44"/>
          <w:szCs w:val="44"/>
        </w:rPr>
      </w:pPr>
      <w:r w:rsidRPr="00CD1888">
        <w:rPr>
          <w:b/>
          <w:sz w:val="44"/>
          <w:szCs w:val="44"/>
        </w:rPr>
        <w:t xml:space="preserve">Buprenorphine </w:t>
      </w:r>
      <w:r w:rsidR="00D21484">
        <w:rPr>
          <w:b/>
          <w:sz w:val="44"/>
          <w:szCs w:val="44"/>
        </w:rPr>
        <w:t>(</w:t>
      </w:r>
      <w:proofErr w:type="spellStart"/>
      <w:r w:rsidR="00D21484">
        <w:rPr>
          <w:b/>
          <w:sz w:val="44"/>
          <w:szCs w:val="44"/>
        </w:rPr>
        <w:t>Suboxone</w:t>
      </w:r>
      <w:proofErr w:type="spellEnd"/>
      <w:r w:rsidR="00D21484">
        <w:rPr>
          <w:b/>
          <w:sz w:val="44"/>
          <w:szCs w:val="44"/>
        </w:rPr>
        <w:t xml:space="preserve">) </w:t>
      </w:r>
    </w:p>
    <w:p w14:paraId="2728E0F0" w14:textId="30004D6E" w:rsidR="000F1959" w:rsidRPr="00CD1888" w:rsidRDefault="00A1521A" w:rsidP="00A1521A">
      <w:pPr>
        <w:contextualSpacing/>
        <w:jc w:val="center"/>
        <w:rPr>
          <w:b/>
          <w:sz w:val="44"/>
          <w:szCs w:val="44"/>
        </w:rPr>
      </w:pPr>
      <w:proofErr w:type="gramStart"/>
      <w:r w:rsidRPr="00CD1888">
        <w:rPr>
          <w:b/>
          <w:sz w:val="44"/>
          <w:szCs w:val="44"/>
        </w:rPr>
        <w:t>for</w:t>
      </w:r>
      <w:proofErr w:type="gramEnd"/>
      <w:r w:rsidRPr="00CD1888">
        <w:rPr>
          <w:b/>
          <w:sz w:val="44"/>
          <w:szCs w:val="44"/>
        </w:rPr>
        <w:t xml:space="preserve"> Treatment of Opioid </w:t>
      </w:r>
      <w:r w:rsidR="00D21484">
        <w:rPr>
          <w:b/>
          <w:sz w:val="44"/>
          <w:szCs w:val="44"/>
        </w:rPr>
        <w:t>Problems</w:t>
      </w:r>
    </w:p>
    <w:p w14:paraId="664A0DA9" w14:textId="0E9FC701" w:rsidR="000F1959" w:rsidRDefault="000A3278" w:rsidP="00520C47">
      <w:pPr>
        <w:rPr>
          <w:sz w:val="32"/>
        </w:rPr>
      </w:pPr>
      <w:r>
        <w:rPr>
          <w:b/>
          <w:noProof/>
        </w:rPr>
        <mc:AlternateContent>
          <mc:Choice Requires="wps">
            <w:drawing>
              <wp:anchor distT="0" distB="0" distL="114300" distR="114300" simplePos="0" relativeHeight="251682816" behindDoc="0" locked="0" layoutInCell="1" allowOverlap="1" wp14:anchorId="22A22C42" wp14:editId="65AFFBE6">
                <wp:simplePos x="0" y="0"/>
                <wp:positionH relativeFrom="column">
                  <wp:posOffset>3600450</wp:posOffset>
                </wp:positionH>
                <wp:positionV relativeFrom="paragraph">
                  <wp:posOffset>116840</wp:posOffset>
                </wp:positionV>
                <wp:extent cx="2733675" cy="733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733675" cy="733425"/>
                        </a:xfrm>
                        <a:prstGeom prst="rect">
                          <a:avLst/>
                        </a:prstGeom>
                        <a:solidFill>
                          <a:schemeClr val="accent4">
                            <a:lumMod val="40000"/>
                            <a:lumOff val="60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4EC4D9" w14:textId="5AD0A241" w:rsidR="000A3278" w:rsidRPr="00D21484" w:rsidRDefault="00D21484" w:rsidP="000A3278">
                            <w:pPr>
                              <w:contextualSpacing/>
                              <w:jc w:val="center"/>
                              <w:rPr>
                                <w:b/>
                                <w:sz w:val="28"/>
                                <w:szCs w:val="28"/>
                              </w:rPr>
                            </w:pPr>
                            <w:r w:rsidRPr="00D21484">
                              <w:rPr>
                                <w:b/>
                                <w:sz w:val="28"/>
                                <w:szCs w:val="28"/>
                              </w:rPr>
                              <w:t xml:space="preserve">Need </w:t>
                            </w:r>
                            <w:r w:rsidR="000A3278" w:rsidRPr="00D21484">
                              <w:rPr>
                                <w:b/>
                                <w:sz w:val="28"/>
                                <w:szCs w:val="28"/>
                              </w:rPr>
                              <w:t>an appointment?</w:t>
                            </w:r>
                          </w:p>
                          <w:p w14:paraId="43487B2D" w14:textId="40C1C541" w:rsidR="000A3278" w:rsidRPr="00D21484" w:rsidRDefault="000A3278" w:rsidP="000A3278">
                            <w:pPr>
                              <w:contextualSpacing/>
                              <w:jc w:val="center"/>
                              <w:rPr>
                                <w:b/>
                                <w:sz w:val="26"/>
                                <w:szCs w:val="26"/>
                              </w:rPr>
                            </w:pPr>
                            <w:r w:rsidRPr="00D21484">
                              <w:rPr>
                                <w:b/>
                                <w:sz w:val="26"/>
                                <w:szCs w:val="26"/>
                              </w:rPr>
                              <w:t>Call the Bellevue ER Health Coaches</w:t>
                            </w:r>
                          </w:p>
                          <w:p w14:paraId="2150967F" w14:textId="43CA22BA" w:rsidR="000A3278" w:rsidRPr="00D21484" w:rsidRDefault="003E6F9F" w:rsidP="000A3278">
                            <w:pPr>
                              <w:contextualSpacing/>
                              <w:jc w:val="center"/>
                              <w:rPr>
                                <w:b/>
                                <w:sz w:val="26"/>
                                <w:szCs w:val="26"/>
                              </w:rPr>
                            </w:pPr>
                            <w:r>
                              <w:rPr>
                                <w:b/>
                                <w:sz w:val="26"/>
                                <w:szCs w:val="26"/>
                              </w:rPr>
                              <w:t>718-245-2665</w:t>
                            </w:r>
                          </w:p>
                          <w:p w14:paraId="2BAA5470" w14:textId="77777777" w:rsidR="000A3278" w:rsidRDefault="000A3278" w:rsidP="000A3278">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22C42" id="_x0000_t202" coordsize="21600,21600" o:spt="202" path="m,l,21600r21600,l21600,xe">
                <v:stroke joinstyle="miter"/>
                <v:path gradientshapeok="t" o:connecttype="rect"/>
              </v:shapetype>
              <v:shape id="Text Box 5" o:spid="_x0000_s1026" type="#_x0000_t202" style="position:absolute;margin-left:283.5pt;margin-top:9.2pt;width:215.25pt;height:5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" fillcolor="#ffe599 [1303]" strokecolor="black [3213]" strokeweight="1pt">
                <v:textbox>
                  <w:txbxContent>
                    <w:p w14:paraId="274EC4D9" w14:textId="5AD0A241" w:rsidR="000A3278" w:rsidRPr="00D21484" w:rsidRDefault="00D21484" w:rsidP="000A3278">
                      <w:pPr>
                        <w:contextualSpacing/>
                        <w:jc w:val="center"/>
                        <w:rPr>
                          <w:b/>
                          <w:sz w:val="28"/>
                          <w:szCs w:val="28"/>
                        </w:rPr>
                      </w:pPr>
                      <w:r w:rsidRPr="00D21484">
                        <w:rPr>
                          <w:b/>
                          <w:sz w:val="28"/>
                          <w:szCs w:val="28"/>
                        </w:rPr>
                        <w:t xml:space="preserve">Need </w:t>
                      </w:r>
                      <w:r w:rsidR="000A3278" w:rsidRPr="00D21484">
                        <w:rPr>
                          <w:b/>
                          <w:sz w:val="28"/>
                          <w:szCs w:val="28"/>
                        </w:rPr>
                        <w:t>an appointment?</w:t>
                      </w:r>
                    </w:p>
                    <w:p w14:paraId="43487B2D" w14:textId="40C1C541" w:rsidR="000A3278" w:rsidRPr="00D21484" w:rsidRDefault="000A3278" w:rsidP="000A3278">
                      <w:pPr>
                        <w:contextualSpacing/>
                        <w:jc w:val="center"/>
                        <w:rPr>
                          <w:b/>
                          <w:sz w:val="26"/>
                          <w:szCs w:val="26"/>
                        </w:rPr>
                      </w:pPr>
                      <w:r w:rsidRPr="00D21484">
                        <w:rPr>
                          <w:b/>
                          <w:sz w:val="26"/>
                          <w:szCs w:val="26"/>
                        </w:rPr>
                        <w:t>Call the Bellevue ER Health Coaches</w:t>
                      </w:r>
                    </w:p>
                    <w:p w14:paraId="2150967F" w14:textId="43CA22BA" w:rsidR="000A3278" w:rsidRPr="00D21484" w:rsidRDefault="003E6F9F" w:rsidP="000A3278">
                      <w:pPr>
                        <w:contextualSpacing/>
                        <w:jc w:val="center"/>
                        <w:rPr>
                          <w:b/>
                          <w:sz w:val="26"/>
                          <w:szCs w:val="26"/>
                        </w:rPr>
                      </w:pPr>
                      <w:r>
                        <w:rPr>
                          <w:b/>
                          <w:sz w:val="26"/>
                          <w:szCs w:val="26"/>
                        </w:rPr>
                        <w:t>718-245-2665</w:t>
                      </w:r>
                    </w:p>
                    <w:p w14:paraId="2BAA5470" w14:textId="77777777" w:rsidR="000A3278" w:rsidRDefault="000A3278" w:rsidP="000A3278">
                      <w:pPr>
                        <w:contextualSpacing/>
                      </w:pPr>
                    </w:p>
                  </w:txbxContent>
                </v:textbox>
              </v:shape>
            </w:pict>
          </mc:Fallback>
        </mc:AlternateContent>
      </w:r>
    </w:p>
    <w:p w14:paraId="3119BEDB" w14:textId="171B5171" w:rsidR="00D21484" w:rsidRPr="00D21484" w:rsidRDefault="00D21484" w:rsidP="00520C47">
      <w:pPr>
        <w:rPr>
          <w:sz w:val="40"/>
          <w:szCs w:val="40"/>
        </w:rPr>
      </w:pPr>
    </w:p>
    <w:p w14:paraId="0818404B" w14:textId="4EAA4B3B" w:rsidR="00520C47" w:rsidRPr="007B0030" w:rsidRDefault="00520C47" w:rsidP="00520C47">
      <w:pPr>
        <w:rPr>
          <w:sz w:val="32"/>
        </w:rPr>
      </w:pPr>
      <w:r w:rsidRPr="007B0030">
        <w:rPr>
          <w:sz w:val="32"/>
        </w:rPr>
        <w:t>What is buprenorphine?</w:t>
      </w:r>
    </w:p>
    <w:p w14:paraId="1D3A4EE6" w14:textId="01129DCA" w:rsidR="00964312" w:rsidRPr="007C796E" w:rsidRDefault="002213C5" w:rsidP="002213C5">
      <w:pPr>
        <w:rPr>
          <w:color w:val="231F20"/>
        </w:rPr>
      </w:pPr>
      <w:r>
        <w:rPr>
          <w:color w:val="231F20"/>
        </w:rPr>
        <w:t xml:space="preserve">Buprenorphine </w:t>
      </w:r>
      <w:r w:rsidR="00C745D9">
        <w:rPr>
          <w:color w:val="231F20"/>
        </w:rPr>
        <w:t xml:space="preserve">(BUP </w:t>
      </w:r>
      <w:r>
        <w:rPr>
          <w:color w:val="231F20"/>
        </w:rPr>
        <w:t>or “</w:t>
      </w:r>
      <w:proofErr w:type="spellStart"/>
      <w:r>
        <w:rPr>
          <w:color w:val="231F20"/>
        </w:rPr>
        <w:t>bupe</w:t>
      </w:r>
      <w:proofErr w:type="spellEnd"/>
      <w:r>
        <w:rPr>
          <w:color w:val="231F20"/>
        </w:rPr>
        <w:t>”) is a medication that treats addiction to opioids such as prescripti</w:t>
      </w:r>
      <w:r w:rsidR="00FE063F">
        <w:rPr>
          <w:color w:val="231F20"/>
        </w:rPr>
        <w:t xml:space="preserve">on painkillers (like Vicodin, </w:t>
      </w:r>
      <w:proofErr w:type="spellStart"/>
      <w:r w:rsidR="00FE063F">
        <w:rPr>
          <w:color w:val="231F20"/>
        </w:rPr>
        <w:t>Ox</w:t>
      </w:r>
      <w:r>
        <w:rPr>
          <w:color w:val="231F20"/>
        </w:rPr>
        <w:t>ycontin</w:t>
      </w:r>
      <w:proofErr w:type="spellEnd"/>
      <w:r>
        <w:rPr>
          <w:color w:val="231F20"/>
        </w:rPr>
        <w:t>, or Percocet)</w:t>
      </w:r>
      <w:r w:rsidR="004A7B69">
        <w:rPr>
          <w:color w:val="231F20"/>
        </w:rPr>
        <w:t>,</w:t>
      </w:r>
      <w:r>
        <w:rPr>
          <w:color w:val="231F20"/>
        </w:rPr>
        <w:t xml:space="preserve"> heroin</w:t>
      </w:r>
      <w:r w:rsidR="00FD6657">
        <w:rPr>
          <w:color w:val="231F20"/>
        </w:rPr>
        <w:t>, and Fentanyl</w:t>
      </w:r>
      <w:r>
        <w:rPr>
          <w:color w:val="231F20"/>
        </w:rPr>
        <w:t xml:space="preserve">. </w:t>
      </w:r>
      <w:r w:rsidR="00E03A49">
        <w:rPr>
          <w:color w:val="231F20"/>
        </w:rPr>
        <w:t xml:space="preserve">One medication commonly used is </w:t>
      </w:r>
      <w:proofErr w:type="spellStart"/>
      <w:r w:rsidR="00E03A49" w:rsidRPr="00D21484">
        <w:rPr>
          <w:b/>
          <w:color w:val="231F20"/>
          <w:u w:val="single"/>
        </w:rPr>
        <w:t>Suboxone</w:t>
      </w:r>
      <w:proofErr w:type="spellEnd"/>
      <w:r w:rsidR="00E03A49">
        <w:rPr>
          <w:color w:val="231F20"/>
        </w:rPr>
        <w:t>, but there are many others.</w:t>
      </w:r>
    </w:p>
    <w:p w14:paraId="73FEC907" w14:textId="77777777" w:rsidR="000F1959" w:rsidRDefault="000F1959" w:rsidP="002213C5">
      <w:pPr>
        <w:rPr>
          <w:color w:val="231F20"/>
          <w:sz w:val="32"/>
          <w:szCs w:val="32"/>
        </w:rPr>
      </w:pPr>
    </w:p>
    <w:p w14:paraId="10DE5BCC" w14:textId="6B25BBDE" w:rsidR="00D7191B" w:rsidRPr="00CF309E" w:rsidRDefault="00C8471B" w:rsidP="002213C5">
      <w:pPr>
        <w:rPr>
          <w:color w:val="231F20"/>
          <w:sz w:val="32"/>
          <w:szCs w:val="32"/>
        </w:rPr>
      </w:pPr>
      <w:r>
        <w:rPr>
          <w:color w:val="231F20"/>
          <w:sz w:val="32"/>
          <w:szCs w:val="32"/>
        </w:rPr>
        <w:t>How does BUP</w:t>
      </w:r>
      <w:r w:rsidR="00CF309E">
        <w:rPr>
          <w:color w:val="231F20"/>
          <w:sz w:val="32"/>
          <w:szCs w:val="32"/>
        </w:rPr>
        <w:t xml:space="preserve"> work? </w:t>
      </w:r>
    </w:p>
    <w:p w14:paraId="60F188BF" w14:textId="721EBF1F" w:rsidR="00964312" w:rsidRPr="007A6F84" w:rsidRDefault="00C745D9" w:rsidP="002213C5">
      <w:pPr>
        <w:rPr>
          <w:color w:val="A6A6A6" w:themeColor="background1" w:themeShade="A6"/>
          <w:sz w:val="32"/>
          <w:szCs w:val="32"/>
        </w:rPr>
      </w:pPr>
      <w:r>
        <w:t>BUP</w:t>
      </w:r>
      <w:r w:rsidR="00D7191B">
        <w:t xml:space="preserve"> stops withdrawal symptoms and cravings by acting on the same areas of the brain as the opioids you were taking. This makes it easier for you to cut down</w:t>
      </w:r>
      <w:r w:rsidR="009841B8">
        <w:t xml:space="preserve"> or even stop using</w:t>
      </w:r>
      <w:r w:rsidR="00D7191B">
        <w:t>, so that you can focus on other activities that are important to you.</w:t>
      </w:r>
      <w:r w:rsidR="00964312">
        <w:t xml:space="preserve"> </w:t>
      </w:r>
      <w:r w:rsidR="00964312" w:rsidRPr="000F1959">
        <w:rPr>
          <w:color w:val="000000" w:themeColor="text1"/>
        </w:rPr>
        <w:t>BUP is an opioid, but it is NOT the same as substituting one addictive drug for another. When used properly, BUP helps yo</w:t>
      </w:r>
      <w:r w:rsidR="008F725E">
        <w:rPr>
          <w:color w:val="000000" w:themeColor="text1"/>
        </w:rPr>
        <w:t>u feel normal, without fee</w:t>
      </w:r>
      <w:r w:rsidR="00964312" w:rsidRPr="000F1959">
        <w:rPr>
          <w:color w:val="000000" w:themeColor="text1"/>
        </w:rPr>
        <w:t>ling high, and does NOT create a new addiction.</w:t>
      </w:r>
    </w:p>
    <w:p w14:paraId="51ACF9FA" w14:textId="77777777" w:rsidR="000F1959" w:rsidRDefault="000F1959" w:rsidP="002213C5">
      <w:pPr>
        <w:rPr>
          <w:sz w:val="32"/>
          <w:szCs w:val="32"/>
        </w:rPr>
      </w:pPr>
    </w:p>
    <w:p w14:paraId="0166D046" w14:textId="56B806EA" w:rsidR="00CF309E" w:rsidRPr="00AC20A6" w:rsidRDefault="00B35BC4" w:rsidP="002213C5">
      <w:r w:rsidRPr="00AC20A6">
        <w:rPr>
          <w:noProof/>
          <w:color w:val="231F20"/>
        </w:rPr>
        <w:drawing>
          <wp:anchor distT="0" distB="0" distL="114300" distR="114300" simplePos="0" relativeHeight="251661312" behindDoc="0" locked="0" layoutInCell="1" allowOverlap="1" wp14:anchorId="148092F9" wp14:editId="453B67C2">
            <wp:simplePos x="0" y="0"/>
            <wp:positionH relativeFrom="column">
              <wp:posOffset>2943225</wp:posOffset>
            </wp:positionH>
            <wp:positionV relativeFrom="paragraph">
              <wp:posOffset>120650</wp:posOffset>
            </wp:positionV>
            <wp:extent cx="4029075"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bwMode="auto">
                    <a:xfrm>
                      <a:off x="0" y="0"/>
                      <a:ext cx="4029075"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471B">
        <w:rPr>
          <w:sz w:val="32"/>
          <w:szCs w:val="32"/>
        </w:rPr>
        <w:t xml:space="preserve">How well does BUP </w:t>
      </w:r>
      <w:r>
        <w:rPr>
          <w:sz w:val="32"/>
          <w:szCs w:val="32"/>
        </w:rPr>
        <w:t>work?</w:t>
      </w:r>
    </w:p>
    <w:p w14:paraId="57A5315A" w14:textId="03379DD8" w:rsidR="00AC20A6" w:rsidRDefault="009841B8" w:rsidP="00AC20A6">
      <w:pPr>
        <w:rPr>
          <w:color w:val="231F20"/>
        </w:rPr>
      </w:pPr>
      <w:r w:rsidRPr="007A6F84">
        <w:rPr>
          <w:color w:val="231F20"/>
        </w:rPr>
        <w:t xml:space="preserve">A person with addiction can regain a healthy, productive life. Treatment can help. </w:t>
      </w:r>
      <w:r>
        <w:rPr>
          <w:color w:val="231F20"/>
        </w:rPr>
        <w:t xml:space="preserve"> </w:t>
      </w:r>
      <w:r w:rsidR="00AC20A6">
        <w:rPr>
          <w:color w:val="231F20"/>
        </w:rPr>
        <w:t xml:space="preserve">Treatment that includes </w:t>
      </w:r>
      <w:r w:rsidR="001957A1">
        <w:rPr>
          <w:color w:val="231F20"/>
        </w:rPr>
        <w:t>BUP</w:t>
      </w:r>
      <w:r w:rsidR="00AC20A6">
        <w:rPr>
          <w:color w:val="231F20"/>
        </w:rPr>
        <w:t xml:space="preserve"> is often the best choice for opioid addiction. </w:t>
      </w:r>
      <w:r w:rsidR="00CF309E">
        <w:t xml:space="preserve">BUP has been prescribed for over 15 years and studied even longer. </w:t>
      </w:r>
      <w:r w:rsidR="00AC20A6">
        <w:t xml:space="preserve"> </w:t>
      </w:r>
      <w:r w:rsidR="00AC20A6">
        <w:rPr>
          <w:color w:val="231F20"/>
        </w:rPr>
        <w:t xml:space="preserve">It helps you get through withdrawal and cope with cravings. It gives you the chance you need to focus on </w:t>
      </w:r>
      <w:r w:rsidR="00B810EE">
        <w:rPr>
          <w:color w:val="231F20"/>
        </w:rPr>
        <w:t>getting</w:t>
      </w:r>
      <w:r w:rsidR="00AC20A6">
        <w:rPr>
          <w:color w:val="231F20"/>
        </w:rPr>
        <w:t xml:space="preserve"> back to healthy living.</w:t>
      </w:r>
    </w:p>
    <w:p w14:paraId="41FAE842" w14:textId="77777777" w:rsidR="000F1959" w:rsidRPr="00C745D9" w:rsidRDefault="000F1959" w:rsidP="00AC20A6">
      <w:pPr>
        <w:rPr>
          <w:color w:val="231F20"/>
          <w:sz w:val="32"/>
          <w:szCs w:val="32"/>
        </w:rPr>
      </w:pPr>
    </w:p>
    <w:p w14:paraId="00E48677" w14:textId="77777777" w:rsidR="007A6F84" w:rsidRPr="007A6F84" w:rsidRDefault="007A6F84" w:rsidP="007A6F84">
      <w:pPr>
        <w:rPr>
          <w:color w:val="231F20"/>
          <w:sz w:val="32"/>
          <w:szCs w:val="32"/>
        </w:rPr>
      </w:pPr>
      <w:r w:rsidRPr="007A6F84">
        <w:rPr>
          <w:color w:val="231F20"/>
          <w:sz w:val="32"/>
          <w:szCs w:val="32"/>
        </w:rPr>
        <w:t>Why can’t I quit “cold turkey”?</w:t>
      </w:r>
    </w:p>
    <w:p w14:paraId="548AF2DE" w14:textId="219B7D3F" w:rsidR="00A1521A" w:rsidRPr="00C745D9" w:rsidRDefault="007A6F84" w:rsidP="00993E28">
      <w:pPr>
        <w:rPr>
          <w:color w:val="231F20"/>
        </w:rPr>
      </w:pPr>
      <w:r>
        <w:rPr>
          <w:color w:val="231F20"/>
        </w:rPr>
        <w:t>Addiction</w:t>
      </w:r>
      <w:r w:rsidRPr="007A6F84">
        <w:rPr>
          <w:color w:val="231F20"/>
        </w:rPr>
        <w:t xml:space="preserve"> cannot be cured, but it can be </w:t>
      </w:r>
      <w:r w:rsidR="009841B8">
        <w:rPr>
          <w:color w:val="231F20"/>
        </w:rPr>
        <w:t>effectively treated</w:t>
      </w:r>
      <w:r w:rsidRPr="007A6F84">
        <w:rPr>
          <w:color w:val="231F20"/>
        </w:rPr>
        <w:t>. Addiction is NOT a sign of weakness. It is difficult to stop using opioids</w:t>
      </w:r>
      <w:r w:rsidR="008F725E">
        <w:rPr>
          <w:color w:val="231F20"/>
        </w:rPr>
        <w:t xml:space="preserve"> after you have become addicted</w:t>
      </w:r>
      <w:r w:rsidRPr="007A6F84">
        <w:rPr>
          <w:color w:val="231F20"/>
        </w:rPr>
        <w:t xml:space="preserve"> because the cravings are so strong and the fear</w:t>
      </w:r>
      <w:r>
        <w:rPr>
          <w:color w:val="231F20"/>
        </w:rPr>
        <w:t xml:space="preserve"> of withdrawal is so great. Chronic drug use causes changes in the brain that put people at risk of relapse for weeks and months after stopping use.  </w:t>
      </w:r>
      <w:r w:rsidR="008F725E">
        <w:rPr>
          <w:color w:val="231F20"/>
        </w:rPr>
        <w:t>If you are like most</w:t>
      </w:r>
      <w:r w:rsidRPr="007A6F84">
        <w:rPr>
          <w:color w:val="231F20"/>
        </w:rPr>
        <w:t xml:space="preserve"> people, you cannot walk away from addiction on your own. </w:t>
      </w:r>
      <w:r>
        <w:rPr>
          <w:color w:val="231F20"/>
        </w:rPr>
        <w:t>People who stop using opioids are extremely likely to return to use (“relapse”)</w:t>
      </w:r>
      <w:r w:rsidR="005708CC">
        <w:rPr>
          <w:color w:val="231F20"/>
        </w:rPr>
        <w:t xml:space="preserve"> and are at</w:t>
      </w:r>
      <w:r>
        <w:rPr>
          <w:color w:val="231F20"/>
        </w:rPr>
        <w:t xml:space="preserve"> </w:t>
      </w:r>
      <w:r w:rsidR="008F725E">
        <w:rPr>
          <w:color w:val="231F20"/>
        </w:rPr>
        <w:t xml:space="preserve">a </w:t>
      </w:r>
      <w:r>
        <w:rPr>
          <w:color w:val="231F20"/>
        </w:rPr>
        <w:t>very high risk of overdose</w:t>
      </w:r>
      <w:r w:rsidR="009841B8">
        <w:rPr>
          <w:color w:val="231F20"/>
        </w:rPr>
        <w:t xml:space="preserve"> and</w:t>
      </w:r>
      <w:r>
        <w:rPr>
          <w:color w:val="231F20"/>
        </w:rPr>
        <w:t xml:space="preserve"> death when that happens.</w:t>
      </w:r>
      <w:r w:rsidR="005708CC">
        <w:rPr>
          <w:color w:val="231F20"/>
        </w:rPr>
        <w:t xml:space="preserve">  After </w:t>
      </w:r>
      <w:r w:rsidR="009841B8">
        <w:rPr>
          <w:color w:val="231F20"/>
        </w:rPr>
        <w:t>you stop using opioids for a period of time (weeks or even days)</w:t>
      </w:r>
      <w:r>
        <w:rPr>
          <w:color w:val="231F20"/>
        </w:rPr>
        <w:t xml:space="preserve">, a much smaller amount of opioid use can cause overdose death. </w:t>
      </w:r>
      <w:r w:rsidR="005708CC">
        <w:rPr>
          <w:color w:val="231F20"/>
        </w:rPr>
        <w:t xml:space="preserve"> </w:t>
      </w:r>
    </w:p>
    <w:p w14:paraId="7FB5ED07" w14:textId="1724755E" w:rsidR="00A01054" w:rsidRPr="00993E28" w:rsidRDefault="00993E28" w:rsidP="00993E28">
      <w:pPr>
        <w:rPr>
          <w:sz w:val="32"/>
          <w:szCs w:val="32"/>
        </w:rPr>
      </w:pPr>
      <w:r w:rsidRPr="00993E28">
        <w:rPr>
          <w:sz w:val="32"/>
          <w:szCs w:val="32"/>
        </w:rPr>
        <w:lastRenderedPageBreak/>
        <w:t xml:space="preserve">How </w:t>
      </w:r>
      <w:r w:rsidR="009841B8">
        <w:rPr>
          <w:sz w:val="32"/>
          <w:szCs w:val="32"/>
        </w:rPr>
        <w:t>do I</w:t>
      </w:r>
      <w:r w:rsidRPr="00993E28">
        <w:rPr>
          <w:sz w:val="32"/>
          <w:szCs w:val="32"/>
        </w:rPr>
        <w:t xml:space="preserve"> take </w:t>
      </w:r>
      <w:r w:rsidR="002C6D59" w:rsidRPr="00993E28">
        <w:rPr>
          <w:sz w:val="32"/>
          <w:szCs w:val="32"/>
        </w:rPr>
        <w:t>BUP</w:t>
      </w:r>
      <w:r w:rsidR="00E25B55" w:rsidRPr="00993E28">
        <w:rPr>
          <w:sz w:val="32"/>
          <w:szCs w:val="32"/>
        </w:rPr>
        <w:t xml:space="preserve"> or </w:t>
      </w:r>
      <w:r w:rsidR="00A1521A">
        <w:rPr>
          <w:sz w:val="32"/>
          <w:szCs w:val="32"/>
        </w:rPr>
        <w:t>‘</w:t>
      </w:r>
      <w:proofErr w:type="spellStart"/>
      <w:proofErr w:type="gramStart"/>
      <w:r w:rsidR="00E25B55" w:rsidRPr="00993E28">
        <w:rPr>
          <w:sz w:val="32"/>
          <w:szCs w:val="32"/>
        </w:rPr>
        <w:t>Suboxone</w:t>
      </w:r>
      <w:proofErr w:type="spellEnd"/>
      <w:proofErr w:type="gramEnd"/>
      <w:r w:rsidR="00A1521A">
        <w:rPr>
          <w:sz w:val="32"/>
          <w:szCs w:val="32"/>
        </w:rPr>
        <w:t>’</w:t>
      </w:r>
    </w:p>
    <w:p w14:paraId="2F6ADD25" w14:textId="2DD375EE" w:rsidR="002C6D59" w:rsidRDefault="00A01054" w:rsidP="008B792F">
      <w:pPr>
        <w:pStyle w:val="ListParagraph"/>
        <w:numPr>
          <w:ilvl w:val="0"/>
          <w:numId w:val="14"/>
        </w:numPr>
      </w:pPr>
      <w:r>
        <w:t>BUP</w:t>
      </w:r>
      <w:r w:rsidR="002740B5">
        <w:t xml:space="preserve"> usually comes</w:t>
      </w:r>
      <w:r>
        <w:t xml:space="preserve"> as a</w:t>
      </w:r>
      <w:r w:rsidR="002740B5">
        <w:t xml:space="preserve"> tablet or film that dissolves under the tongue</w:t>
      </w:r>
      <w:r w:rsidR="00E25B55">
        <w:t xml:space="preserve"> in about 10 minutes</w:t>
      </w:r>
      <w:r w:rsidR="002740B5">
        <w:t>.</w:t>
      </w:r>
      <w:r w:rsidR="002C6D59">
        <w:t xml:space="preserve"> </w:t>
      </w:r>
    </w:p>
    <w:p w14:paraId="1551F0DC" w14:textId="7207DE29" w:rsidR="00A1521A" w:rsidRPr="00A1521A" w:rsidRDefault="002C6D59" w:rsidP="00A1521A">
      <w:pPr>
        <w:pStyle w:val="ListParagraph"/>
        <w:numPr>
          <w:ilvl w:val="0"/>
          <w:numId w:val="14"/>
        </w:numPr>
      </w:pPr>
      <w:r w:rsidRPr="008B792F">
        <w:rPr>
          <w:b/>
        </w:rPr>
        <w:t>You must let the medicine dissolve under your tongue.</w:t>
      </w:r>
      <w:r>
        <w:t xml:space="preserve"> </w:t>
      </w:r>
      <w:r w:rsidR="009841B8">
        <w:t xml:space="preserve">Do not swallow it because it will not work. </w:t>
      </w:r>
      <w:r w:rsidR="007C796E">
        <w:t>You</w:t>
      </w:r>
      <w:r w:rsidR="00964312">
        <w:t xml:space="preserve"> </w:t>
      </w:r>
      <w:r w:rsidR="00B35BC4">
        <w:t xml:space="preserve">may rinse </w:t>
      </w:r>
      <w:r w:rsidR="00964312">
        <w:t xml:space="preserve">the bitter taste from </w:t>
      </w:r>
      <w:r w:rsidR="00B35BC4">
        <w:t xml:space="preserve">your mouth </w:t>
      </w:r>
      <w:r w:rsidR="00964312">
        <w:t xml:space="preserve">only </w:t>
      </w:r>
      <w:r w:rsidR="00B35BC4">
        <w:t>after it is fully dissolved.</w:t>
      </w:r>
    </w:p>
    <w:p w14:paraId="0391D5EF" w14:textId="32E2B7D7" w:rsidR="00A1521A" w:rsidRDefault="009841B8" w:rsidP="00A1521A">
      <w:pPr>
        <w:pStyle w:val="ListParagraph"/>
        <w:numPr>
          <w:ilvl w:val="0"/>
          <w:numId w:val="14"/>
        </w:numPr>
      </w:pPr>
      <w:r>
        <w:rPr>
          <w:b/>
        </w:rPr>
        <w:t>If you miss a dose</w:t>
      </w:r>
      <w:r w:rsidR="00A1521A" w:rsidRPr="00A1521A">
        <w:rPr>
          <w:b/>
        </w:rPr>
        <w:t xml:space="preserve">: </w:t>
      </w:r>
      <w:r w:rsidR="00A1521A">
        <w:t>Take a dose as soon as you remember. If it is almost time for your next dose, wait until then and take a regular dose. Do not take extra medicine to make up for a missed dose</w:t>
      </w:r>
    </w:p>
    <w:p w14:paraId="5D536A9E" w14:textId="77777777" w:rsidR="00631987" w:rsidRPr="00D21484" w:rsidRDefault="00631987" w:rsidP="00964312">
      <w:pPr>
        <w:rPr>
          <w:sz w:val="36"/>
          <w:szCs w:val="36"/>
        </w:rPr>
      </w:pPr>
    </w:p>
    <w:p w14:paraId="4BDC0A4D" w14:textId="77777777" w:rsidR="00251A65" w:rsidRDefault="00251A65" w:rsidP="00964312">
      <w:pPr>
        <w:rPr>
          <w:sz w:val="4"/>
          <w:szCs w:val="4"/>
        </w:rPr>
      </w:pPr>
    </w:p>
    <w:p w14:paraId="20C8CC03" w14:textId="3EB39124" w:rsidR="002C6D59" w:rsidRPr="00964312" w:rsidRDefault="00631987" w:rsidP="00964312">
      <w:pPr>
        <w:rPr>
          <w:sz w:val="32"/>
          <w:szCs w:val="32"/>
        </w:rPr>
      </w:pPr>
      <w:r>
        <w:rPr>
          <w:sz w:val="32"/>
          <w:szCs w:val="32"/>
        </w:rPr>
        <w:t>Why</w:t>
      </w:r>
      <w:r w:rsidR="002C6D59" w:rsidRPr="00964312">
        <w:rPr>
          <w:sz w:val="32"/>
          <w:szCs w:val="32"/>
        </w:rPr>
        <w:t xml:space="preserve"> must </w:t>
      </w:r>
      <w:r w:rsidR="009841B8">
        <w:rPr>
          <w:sz w:val="32"/>
          <w:szCs w:val="32"/>
        </w:rPr>
        <w:t xml:space="preserve">I </w:t>
      </w:r>
      <w:r w:rsidR="002C6D59" w:rsidRPr="00964312">
        <w:rPr>
          <w:sz w:val="32"/>
          <w:szCs w:val="32"/>
        </w:rPr>
        <w:t>be in withdrawal before starting BUP</w:t>
      </w:r>
      <w:r>
        <w:rPr>
          <w:sz w:val="32"/>
          <w:szCs w:val="32"/>
        </w:rPr>
        <w:t>?</w:t>
      </w:r>
    </w:p>
    <w:p w14:paraId="1D86460F" w14:textId="09D3EA59" w:rsidR="00A1521A" w:rsidRDefault="00E25B55" w:rsidP="00964312">
      <w:r>
        <w:t>BUP</w:t>
      </w:r>
      <w:r w:rsidR="002C6D59">
        <w:t xml:space="preserve"> replaces any other opioids (heroin, painkillers, </w:t>
      </w:r>
      <w:proofErr w:type="gramStart"/>
      <w:r w:rsidR="002C6D59">
        <w:t>methadone</w:t>
      </w:r>
      <w:proofErr w:type="gramEnd"/>
      <w:r w:rsidR="002C6D59">
        <w:t xml:space="preserve">) in the brain.  The effect of BUP is not as strong as these other </w:t>
      </w:r>
      <w:r w:rsidR="002C6D59" w:rsidRPr="00A01054">
        <w:t>opioids</w:t>
      </w:r>
      <w:r w:rsidR="002C6D59">
        <w:t>.</w:t>
      </w:r>
      <w:r>
        <w:t xml:space="preserve"> I</w:t>
      </w:r>
      <w:r w:rsidR="002C6D59">
        <w:t>f you take it before you are in w</w:t>
      </w:r>
      <w:r w:rsidR="00964312">
        <w:t>ithdrawal, the strong effect of the other opioids will go away suddenly and put you in withdrawal instantly.  You</w:t>
      </w:r>
      <w:r w:rsidR="009841B8">
        <w:t xml:space="preserve"> can become</w:t>
      </w:r>
      <w:r w:rsidR="00964312">
        <w:t xml:space="preserve"> very sick.</w:t>
      </w:r>
    </w:p>
    <w:p w14:paraId="2ABB5907" w14:textId="77777777" w:rsidR="00631987" w:rsidRPr="000A3278" w:rsidRDefault="00631987" w:rsidP="00964312">
      <w:pPr>
        <w:rPr>
          <w:sz w:val="32"/>
          <w:szCs w:val="32"/>
        </w:rPr>
      </w:pPr>
    </w:p>
    <w:p w14:paraId="564A188A" w14:textId="77777777" w:rsidR="00251A65" w:rsidRDefault="00251A65" w:rsidP="00964312">
      <w:pPr>
        <w:rPr>
          <w:sz w:val="4"/>
          <w:szCs w:val="4"/>
        </w:rPr>
      </w:pPr>
    </w:p>
    <w:p w14:paraId="13306215" w14:textId="2F5E78B9" w:rsidR="002C6D59" w:rsidRPr="00964312" w:rsidRDefault="002C6D59" w:rsidP="00964312">
      <w:pPr>
        <w:rPr>
          <w:sz w:val="32"/>
          <w:szCs w:val="32"/>
        </w:rPr>
      </w:pPr>
      <w:r w:rsidRPr="00964312">
        <w:rPr>
          <w:sz w:val="32"/>
          <w:szCs w:val="32"/>
        </w:rPr>
        <w:t xml:space="preserve">Why does </w:t>
      </w:r>
      <w:r w:rsidR="008B792F" w:rsidRPr="00964312">
        <w:rPr>
          <w:sz w:val="32"/>
          <w:szCs w:val="32"/>
        </w:rPr>
        <w:t>the medicine</w:t>
      </w:r>
      <w:r w:rsidRPr="00964312">
        <w:rPr>
          <w:sz w:val="32"/>
          <w:szCs w:val="32"/>
        </w:rPr>
        <w:t xml:space="preserve"> have naloxone in it?</w:t>
      </w:r>
    </w:p>
    <w:p w14:paraId="561A42F9" w14:textId="490EDAEF" w:rsidR="00653D1A" w:rsidRDefault="00E03A49" w:rsidP="007C796E">
      <w:r>
        <w:t xml:space="preserve">Naloxone is often in the medication to help prevent BUP abuse and addiction (for instance, the brand </w:t>
      </w:r>
      <w:proofErr w:type="spellStart"/>
      <w:r w:rsidR="002C6D59" w:rsidRPr="008F725E">
        <w:t>Suboxone</w:t>
      </w:r>
      <w:proofErr w:type="spellEnd"/>
      <w:r w:rsidR="002C6D59">
        <w:t xml:space="preserve"> </w:t>
      </w:r>
      <w:r>
        <w:t>has both</w:t>
      </w:r>
      <w:r w:rsidR="002C6D59">
        <w:t xml:space="preserve"> BUP and naloxone (</w:t>
      </w:r>
      <w:proofErr w:type="spellStart"/>
      <w:r w:rsidR="002C6D59">
        <w:t>Narcan</w:t>
      </w:r>
      <w:proofErr w:type="spellEnd"/>
      <w:r w:rsidR="002C6D59">
        <w:t>)</w:t>
      </w:r>
      <w:r>
        <w:t>)</w:t>
      </w:r>
      <w:r w:rsidR="002C6D59">
        <w:t xml:space="preserve">. </w:t>
      </w:r>
      <w:r w:rsidR="00E25B55" w:rsidRPr="00E25B55">
        <w:t xml:space="preserve">Naloxone will cause people to feel withdrawal symptoms if they inject their buprenorphine. </w:t>
      </w:r>
      <w:r w:rsidR="00E25B55">
        <w:t>As long</w:t>
      </w:r>
      <w:r w:rsidR="008F725E">
        <w:t xml:space="preserve"> as</w:t>
      </w:r>
      <w:r w:rsidR="00E25B55">
        <w:t xml:space="preserve"> the medicine is taken under the tongue, the naloxone does </w:t>
      </w:r>
      <w:r w:rsidR="00E25B55" w:rsidRPr="0031306B">
        <w:t>not get absorbed.</w:t>
      </w:r>
    </w:p>
    <w:p w14:paraId="2CF0463C" w14:textId="46988147" w:rsidR="00653D1A" w:rsidRDefault="00653D1A" w:rsidP="00C8471B">
      <w:pPr>
        <w:rPr>
          <w:sz w:val="32"/>
          <w:szCs w:val="32"/>
        </w:rPr>
      </w:pPr>
    </w:p>
    <w:p w14:paraId="63A454F0" w14:textId="77777777" w:rsidR="000A3278" w:rsidRPr="00D21484" w:rsidRDefault="000A3278" w:rsidP="00C8471B">
      <w:pPr>
        <w:rPr>
          <w:sz w:val="28"/>
          <w:szCs w:val="28"/>
        </w:rPr>
      </w:pPr>
    </w:p>
    <w:p w14:paraId="5E4C4777" w14:textId="59F1CBCE" w:rsidR="00251A65" w:rsidRPr="005974F3" w:rsidRDefault="00251A65" w:rsidP="00C8471B">
      <w:pPr>
        <w:rPr>
          <w:sz w:val="4"/>
          <w:szCs w:val="4"/>
        </w:rPr>
      </w:pPr>
      <w:r>
        <w:rPr>
          <w:noProof/>
          <w:sz w:val="32"/>
          <w:szCs w:val="32"/>
        </w:rPr>
        <w:drawing>
          <wp:anchor distT="0" distB="0" distL="114300" distR="114300" simplePos="0" relativeHeight="251675648" behindDoc="0" locked="0" layoutInCell="1" allowOverlap="1" wp14:anchorId="4A2038FB" wp14:editId="58F74878">
            <wp:simplePos x="0" y="0"/>
            <wp:positionH relativeFrom="margin">
              <wp:align>right</wp:align>
            </wp:positionH>
            <wp:positionV relativeFrom="paragraph">
              <wp:posOffset>116205</wp:posOffset>
            </wp:positionV>
            <wp:extent cx="2121535" cy="2121535"/>
            <wp:effectExtent l="0" t="0" r="0" b="0"/>
            <wp:wrapTight wrapText="bothSides">
              <wp:wrapPolygon edited="0">
                <wp:start x="0" y="0"/>
                <wp:lineTo x="0" y="21335"/>
                <wp:lineTo x="21335" y="21335"/>
                <wp:lineTo x="213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fety First sign.jpg"/>
                    <pic:cNvPicPr/>
                  </pic:nvPicPr>
                  <pic:blipFill>
                    <a:blip r:embed="rId7">
                      <a:extLst>
                        <a:ext uri="{28A0092B-C50C-407E-A947-70E740481C1C}">
                          <a14:useLocalDpi xmlns:a14="http://schemas.microsoft.com/office/drawing/2010/main" val="0"/>
                        </a:ext>
                      </a:extLst>
                    </a:blip>
                    <a:stretch>
                      <a:fillRect/>
                    </a:stretch>
                  </pic:blipFill>
                  <pic:spPr>
                    <a:xfrm>
                      <a:off x="0" y="0"/>
                      <a:ext cx="2121535" cy="2121535"/>
                    </a:xfrm>
                    <a:prstGeom prst="rect">
                      <a:avLst/>
                    </a:prstGeom>
                  </pic:spPr>
                </pic:pic>
              </a:graphicData>
            </a:graphic>
            <wp14:sizeRelH relativeFrom="page">
              <wp14:pctWidth>0</wp14:pctWidth>
            </wp14:sizeRelH>
            <wp14:sizeRelV relativeFrom="page">
              <wp14:pctHeight>0</wp14:pctHeight>
            </wp14:sizeRelV>
          </wp:anchor>
        </w:drawing>
      </w:r>
    </w:p>
    <w:p w14:paraId="60B9BC5D" w14:textId="0A52F338" w:rsidR="00C8471B" w:rsidRDefault="00C8471B" w:rsidP="00C8471B">
      <w:pPr>
        <w:rPr>
          <w:sz w:val="32"/>
          <w:szCs w:val="32"/>
        </w:rPr>
      </w:pPr>
      <w:r>
        <w:rPr>
          <w:sz w:val="32"/>
          <w:szCs w:val="32"/>
        </w:rPr>
        <w:t xml:space="preserve">BUP Safety and Precautions </w:t>
      </w:r>
    </w:p>
    <w:p w14:paraId="507C2908" w14:textId="72E00260" w:rsidR="00C8471B" w:rsidRPr="007C796E" w:rsidRDefault="00C8471B" w:rsidP="00C8471B">
      <w:r w:rsidRPr="005708CC">
        <w:rPr>
          <w:bCs/>
        </w:rPr>
        <w:t xml:space="preserve">Tell your doctor about any medical problems you have and medications you take </w:t>
      </w:r>
      <w:r w:rsidR="008F725E">
        <w:rPr>
          <w:bCs/>
        </w:rPr>
        <w:t>to avoid drug interactions or</w:t>
      </w:r>
      <w:r w:rsidRPr="005708CC">
        <w:rPr>
          <w:bCs/>
        </w:rPr>
        <w:t xml:space="preserve"> life-threatening medical problems.</w:t>
      </w:r>
      <w:r>
        <w:t xml:space="preserve"> </w:t>
      </w:r>
      <w:r w:rsidRPr="005708CC">
        <w:rPr>
          <w:bCs/>
        </w:rPr>
        <w:t>Ask your doctor and pharmacist about any questions you may have. See the instructions that come with your medication at the pharmacy for additional precautions and information.</w:t>
      </w:r>
    </w:p>
    <w:p w14:paraId="463EEB4D" w14:textId="77777777" w:rsidR="00C8471B" w:rsidRPr="007C796E" w:rsidRDefault="00C8471B" w:rsidP="00C8471B">
      <w:pPr>
        <w:pStyle w:val="ListParagraph"/>
        <w:numPr>
          <w:ilvl w:val="0"/>
          <w:numId w:val="5"/>
        </w:numPr>
        <w:rPr>
          <w:b/>
        </w:rPr>
      </w:pPr>
      <w:r w:rsidRPr="007C796E">
        <w:rPr>
          <w:b/>
        </w:rPr>
        <w:t>Avoid withdrawal symptoms:</w:t>
      </w:r>
    </w:p>
    <w:p w14:paraId="76D5C92D" w14:textId="2C247488" w:rsidR="00C8471B" w:rsidRPr="007C796E" w:rsidRDefault="00C8471B" w:rsidP="00C8471B">
      <w:pPr>
        <w:pStyle w:val="ListParagraph"/>
        <w:numPr>
          <w:ilvl w:val="1"/>
          <w:numId w:val="5"/>
        </w:numPr>
      </w:pPr>
      <w:r w:rsidRPr="007C796E">
        <w:t xml:space="preserve">Don’t start BUP </w:t>
      </w:r>
      <w:r w:rsidR="00E03A49" w:rsidRPr="007C796E">
        <w:t>un</w:t>
      </w:r>
      <w:r w:rsidR="00E03A49">
        <w:t>til</w:t>
      </w:r>
      <w:r w:rsidR="00E03A49" w:rsidRPr="007C796E">
        <w:t xml:space="preserve"> </w:t>
      </w:r>
      <w:r w:rsidRPr="007C796E">
        <w:t>you are in withdrawal</w:t>
      </w:r>
    </w:p>
    <w:p w14:paraId="0293CC3F" w14:textId="0E9CE684" w:rsidR="00C8471B" w:rsidRPr="007C796E" w:rsidRDefault="00C8471B" w:rsidP="00C8471B">
      <w:pPr>
        <w:pStyle w:val="ListParagraph"/>
        <w:numPr>
          <w:ilvl w:val="1"/>
          <w:numId w:val="5"/>
        </w:numPr>
      </w:pPr>
      <w:r w:rsidRPr="007C796E">
        <w:t>Don’t inject or “shoot-up” BUP</w:t>
      </w:r>
      <w:r w:rsidR="00E03A49">
        <w:t>- it has naloxone in it</w:t>
      </w:r>
    </w:p>
    <w:p w14:paraId="7B0F3AF7" w14:textId="5B43BBC7" w:rsidR="00C8471B" w:rsidRPr="007C796E" w:rsidRDefault="00C8471B" w:rsidP="00C8471B">
      <w:pPr>
        <w:pStyle w:val="ListParagraph"/>
        <w:numPr>
          <w:ilvl w:val="1"/>
          <w:numId w:val="5"/>
        </w:numPr>
      </w:pPr>
      <w:r w:rsidRPr="007C796E">
        <w:t xml:space="preserve">Don’t stop taking </w:t>
      </w:r>
      <w:r w:rsidR="008F725E">
        <w:t>BUP</w:t>
      </w:r>
      <w:r w:rsidRPr="007C796E">
        <w:t xml:space="preserve"> suddenly</w:t>
      </w:r>
    </w:p>
    <w:p w14:paraId="12560AC6" w14:textId="77777777" w:rsidR="00C8471B" w:rsidRPr="007C796E" w:rsidRDefault="00C8471B" w:rsidP="00C8471B">
      <w:pPr>
        <w:pStyle w:val="ListParagraph"/>
        <w:numPr>
          <w:ilvl w:val="0"/>
          <w:numId w:val="5"/>
        </w:numPr>
        <w:rPr>
          <w:b/>
        </w:rPr>
      </w:pPr>
      <w:r w:rsidRPr="007C796E">
        <w:rPr>
          <w:b/>
        </w:rPr>
        <w:t>Avoid Overdose and Death</w:t>
      </w:r>
    </w:p>
    <w:p w14:paraId="11C6D995" w14:textId="0D973EF4" w:rsidR="00E03A49" w:rsidRDefault="00E03A49" w:rsidP="00E03A49">
      <w:pPr>
        <w:pStyle w:val="ListParagraph"/>
        <w:numPr>
          <w:ilvl w:val="1"/>
          <w:numId w:val="5"/>
        </w:numPr>
      </w:pPr>
      <w:r w:rsidRPr="000F1959">
        <w:t>The effect of heroin or prescription opioids will not have the same effect while you are taking this medication. Do not try to over-ride the effect by taking high doses of illicit or prescription opioids. You may overdose.</w:t>
      </w:r>
    </w:p>
    <w:p w14:paraId="09E80DD9" w14:textId="2351BCDB" w:rsidR="00C8471B" w:rsidRPr="007C796E" w:rsidRDefault="00C8471B" w:rsidP="00C8471B">
      <w:pPr>
        <w:pStyle w:val="ListParagraph"/>
        <w:numPr>
          <w:ilvl w:val="1"/>
          <w:numId w:val="5"/>
        </w:numPr>
      </w:pPr>
      <w:r w:rsidRPr="007C796E">
        <w:t xml:space="preserve">Don’t drink alcohol, use illegal drugs, or take sedatives, tranquilizers, or other drugs that slow breathing. </w:t>
      </w:r>
    </w:p>
    <w:p w14:paraId="2667EEFD" w14:textId="77777777" w:rsidR="00C8471B" w:rsidRPr="007C796E" w:rsidRDefault="00C8471B" w:rsidP="00C8471B">
      <w:pPr>
        <w:pStyle w:val="ListParagraph"/>
        <w:numPr>
          <w:ilvl w:val="1"/>
          <w:numId w:val="5"/>
        </w:numPr>
      </w:pPr>
      <w:r w:rsidRPr="007C796E">
        <w:t xml:space="preserve">Don’t take ANY other medications unless your doctor says it’s OK.  Sleep medications such as Ambien and anti-anxiety medications such as Valium and Xanax can be especially dangerous. </w:t>
      </w:r>
    </w:p>
    <w:p w14:paraId="427B19EE" w14:textId="77777777" w:rsidR="008F725E" w:rsidRDefault="00C8471B" w:rsidP="008F725E">
      <w:pPr>
        <w:pStyle w:val="ListParagraph"/>
        <w:numPr>
          <w:ilvl w:val="0"/>
          <w:numId w:val="5"/>
        </w:numPr>
        <w:rPr>
          <w:b/>
        </w:rPr>
      </w:pPr>
      <w:r w:rsidRPr="007A6F84">
        <w:rPr>
          <w:b/>
        </w:rPr>
        <w:t>Keep yourself and others safe</w:t>
      </w:r>
    </w:p>
    <w:p w14:paraId="3932C492" w14:textId="1C45F2AA" w:rsidR="00C8471B" w:rsidRPr="008F725E" w:rsidRDefault="00C8471B" w:rsidP="008F725E">
      <w:pPr>
        <w:pStyle w:val="ListParagraph"/>
        <w:numPr>
          <w:ilvl w:val="1"/>
          <w:numId w:val="5"/>
        </w:numPr>
        <w:rPr>
          <w:b/>
        </w:rPr>
      </w:pPr>
      <w:r>
        <w:t>Lock up your medication away from children and pets. If a child accidentally takes some, get medical help fast. BUP can be fatal in children.</w:t>
      </w:r>
      <w:r w:rsidRPr="008F725E">
        <w:rPr>
          <w:b/>
        </w:rPr>
        <w:t xml:space="preserve"> </w:t>
      </w:r>
      <w:r>
        <w:t xml:space="preserve">Store the medicine in a closed container at room temperature, away from heat, moisture, and direct light.  </w:t>
      </w:r>
    </w:p>
    <w:p w14:paraId="6BABF8C4" w14:textId="77777777" w:rsidR="00C8471B" w:rsidRDefault="00C8471B" w:rsidP="00C8471B">
      <w:pPr>
        <w:pStyle w:val="ListParagraph"/>
        <w:numPr>
          <w:ilvl w:val="1"/>
          <w:numId w:val="5"/>
        </w:numPr>
      </w:pPr>
      <w:r>
        <w:t xml:space="preserve">Keep the medication in the bottle it came in. </w:t>
      </w:r>
    </w:p>
    <w:p w14:paraId="3F736E57" w14:textId="77777777" w:rsidR="00C8471B" w:rsidRDefault="00C8471B" w:rsidP="00C8471B">
      <w:pPr>
        <w:pStyle w:val="ListParagraph"/>
        <w:numPr>
          <w:ilvl w:val="1"/>
          <w:numId w:val="5"/>
        </w:numPr>
      </w:pPr>
      <w:r w:rsidRPr="00D94E25">
        <w:t>Don’t share your medication with anyone.</w:t>
      </w:r>
    </w:p>
    <w:p w14:paraId="05B74EAC" w14:textId="66D691D5" w:rsidR="0031306B" w:rsidRDefault="00C8471B" w:rsidP="0031306B">
      <w:pPr>
        <w:pStyle w:val="ListParagraph"/>
        <w:numPr>
          <w:ilvl w:val="1"/>
          <w:numId w:val="5"/>
        </w:numPr>
      </w:pPr>
      <w:r>
        <w:t>BUP can make you feel drowsy at first</w:t>
      </w:r>
      <w:r w:rsidR="00E03A49">
        <w:t>; d</w:t>
      </w:r>
      <w:r w:rsidRPr="00D94E25">
        <w:t>on’t drive a car or operate dangerous machinery</w:t>
      </w:r>
      <w:r>
        <w:t xml:space="preserve"> until you know how BUP affects you.</w:t>
      </w:r>
    </w:p>
    <w:p w14:paraId="27F6A58A" w14:textId="052B9725" w:rsidR="0031306B" w:rsidRDefault="0031306B" w:rsidP="005974F3">
      <w:pPr>
        <w:pStyle w:val="ListParagraph"/>
        <w:numPr>
          <w:ilvl w:val="0"/>
          <w:numId w:val="5"/>
        </w:numPr>
      </w:pPr>
      <w:r>
        <w:t xml:space="preserve">Nearly all drugs have </w:t>
      </w:r>
      <w:r w:rsidRPr="000A3278">
        <w:rPr>
          <w:b/>
        </w:rPr>
        <w:t>potential side effects</w:t>
      </w:r>
      <w:r>
        <w:t xml:space="preserve">. The following are some potential side effects of BUP: constipation, nausea or vomiting, headache, sweating, mouth or tongue pain/numbness, heart palpitations, difficulty sleeping, lightheadedness, dizziness. </w:t>
      </w:r>
    </w:p>
    <w:p w14:paraId="74521AD0" w14:textId="59FDA4C0" w:rsidR="0031306B" w:rsidRPr="000A3278" w:rsidRDefault="0031306B" w:rsidP="005974F3">
      <w:pPr>
        <w:pStyle w:val="ListParagraph"/>
        <w:numPr>
          <w:ilvl w:val="0"/>
          <w:numId w:val="5"/>
        </w:numPr>
        <w:rPr>
          <w:b/>
        </w:rPr>
      </w:pPr>
      <w:r w:rsidRPr="000A3278">
        <w:rPr>
          <w:b/>
        </w:rPr>
        <w:t>Serious Health Risks</w:t>
      </w:r>
    </w:p>
    <w:p w14:paraId="04678A72" w14:textId="3ED81A55" w:rsidR="0031306B" w:rsidRDefault="0031306B" w:rsidP="005974F3">
      <w:pPr>
        <w:pStyle w:val="ListParagraph"/>
        <w:numPr>
          <w:ilvl w:val="1"/>
          <w:numId w:val="5"/>
        </w:numPr>
      </w:pPr>
      <w:r>
        <w:t>Slowed or shallow breathing, which can cause sudden death</w:t>
      </w:r>
    </w:p>
    <w:p w14:paraId="0376F670" w14:textId="5082D335" w:rsidR="0031306B" w:rsidRDefault="0031306B" w:rsidP="005974F3">
      <w:pPr>
        <w:pStyle w:val="ListParagraph"/>
        <w:numPr>
          <w:ilvl w:val="1"/>
          <w:numId w:val="5"/>
        </w:numPr>
      </w:pPr>
      <w:r>
        <w:t>Overdose risk when mixed with alcohol or sedatives or other drugs</w:t>
      </w:r>
    </w:p>
    <w:p w14:paraId="45ED6E6C" w14:textId="5D1B407B" w:rsidR="0031306B" w:rsidRDefault="0031306B" w:rsidP="005974F3">
      <w:pPr>
        <w:pStyle w:val="ListParagraph"/>
        <w:numPr>
          <w:ilvl w:val="1"/>
          <w:numId w:val="5"/>
        </w:numPr>
      </w:pPr>
      <w:r>
        <w:t>Addiction if not taken as prescribed</w:t>
      </w:r>
    </w:p>
    <w:p w14:paraId="7985A0DF" w14:textId="73240A0B" w:rsidR="0031306B" w:rsidRDefault="0031306B" w:rsidP="005974F3">
      <w:pPr>
        <w:pStyle w:val="ListParagraph"/>
        <w:numPr>
          <w:ilvl w:val="1"/>
          <w:numId w:val="5"/>
        </w:numPr>
      </w:pPr>
      <w:r>
        <w:t>Risks in those with severe lung, heart, liver disease</w:t>
      </w:r>
    </w:p>
    <w:p w14:paraId="48A23731" w14:textId="3077E367" w:rsidR="0031306B" w:rsidRDefault="0031306B" w:rsidP="005974F3">
      <w:pPr>
        <w:pStyle w:val="ListParagraph"/>
        <w:numPr>
          <w:ilvl w:val="1"/>
          <w:numId w:val="5"/>
        </w:numPr>
      </w:pPr>
      <w:r>
        <w:t>Liver problems (rare)</w:t>
      </w:r>
    </w:p>
    <w:p w14:paraId="025BA5BD" w14:textId="1AF71A6A" w:rsidR="0031306B" w:rsidRDefault="0031306B" w:rsidP="005974F3">
      <w:pPr>
        <w:pStyle w:val="ListParagraph"/>
        <w:numPr>
          <w:ilvl w:val="1"/>
          <w:numId w:val="5"/>
        </w:numPr>
      </w:pPr>
      <w:r>
        <w:t xml:space="preserve">Let your doctor know if you are pregnant or breastfeeding. </w:t>
      </w:r>
    </w:p>
    <w:p w14:paraId="756C0410" w14:textId="597B80B4" w:rsidR="0031306B" w:rsidRDefault="0031306B" w:rsidP="0031306B">
      <w:pPr>
        <w:rPr>
          <w:sz w:val="32"/>
          <w:szCs w:val="32"/>
        </w:rPr>
      </w:pPr>
    </w:p>
    <w:p w14:paraId="720558D9" w14:textId="77777777" w:rsidR="00421465" w:rsidRPr="005974F3" w:rsidRDefault="00421465" w:rsidP="0031306B">
      <w:pPr>
        <w:rPr>
          <w:sz w:val="32"/>
          <w:szCs w:val="32"/>
        </w:rPr>
      </w:pPr>
    </w:p>
    <w:p w14:paraId="7C23E486" w14:textId="2B27E489" w:rsidR="00C8471B" w:rsidRPr="000A3278" w:rsidRDefault="00C8471B" w:rsidP="00C8471B">
      <w:pPr>
        <w:rPr>
          <w:b/>
          <w:sz w:val="32"/>
          <w:szCs w:val="32"/>
        </w:rPr>
      </w:pPr>
      <w:r w:rsidRPr="000A3278">
        <w:rPr>
          <w:b/>
          <w:sz w:val="32"/>
          <w:szCs w:val="32"/>
        </w:rPr>
        <w:t>What to do in an emergency?</w:t>
      </w:r>
    </w:p>
    <w:p w14:paraId="0802D58E" w14:textId="7B3600D4" w:rsidR="00C8471B" w:rsidRDefault="00C8471B" w:rsidP="00C8471B">
      <w:pPr>
        <w:pStyle w:val="ListParagraph"/>
        <w:numPr>
          <w:ilvl w:val="0"/>
          <w:numId w:val="5"/>
        </w:numPr>
      </w:pPr>
      <w:r w:rsidRPr="007C796E">
        <w:t xml:space="preserve">If people notice you have slowed breathing or problems waking up, they should call 911 and tell the emergency providers that you are taking </w:t>
      </w:r>
      <w:r>
        <w:t>BUP</w:t>
      </w:r>
      <w:r w:rsidRPr="007C796E">
        <w:t>.</w:t>
      </w:r>
      <w:r>
        <w:t xml:space="preserve">  They should </w:t>
      </w:r>
      <w:r w:rsidRPr="00D21484">
        <w:rPr>
          <w:b/>
          <w:color w:val="FF0000"/>
          <w:u w:val="single"/>
        </w:rPr>
        <w:t>use a naloxone rescue kit</w:t>
      </w:r>
      <w:r w:rsidRPr="00D21484">
        <w:rPr>
          <w:color w:val="FF0000"/>
        </w:rPr>
        <w:t xml:space="preserve"> </w:t>
      </w:r>
      <w:r>
        <w:t>as indicated.</w:t>
      </w:r>
    </w:p>
    <w:p w14:paraId="6FC75936" w14:textId="53B347B4" w:rsidR="00C8471B" w:rsidRDefault="00C8471B" w:rsidP="00C8471B">
      <w:pPr>
        <w:pStyle w:val="ListParagraph"/>
        <w:numPr>
          <w:ilvl w:val="0"/>
          <w:numId w:val="5"/>
        </w:numPr>
      </w:pPr>
      <w:r>
        <w:t>A</w:t>
      </w:r>
      <w:r w:rsidRPr="00993E28">
        <w:t xml:space="preserve">sk your doctor to prescribe a rescue kit with naloxone, which could save your life if </w:t>
      </w:r>
      <w:r>
        <w:t>you have an overdose.</w:t>
      </w:r>
    </w:p>
    <w:p w14:paraId="1FD297F0" w14:textId="77777777" w:rsidR="00251A65" w:rsidRDefault="00251A65" w:rsidP="005974F3">
      <w:pPr>
        <w:pStyle w:val="ListParagraph"/>
        <w:ind w:left="190"/>
      </w:pPr>
    </w:p>
    <w:p w14:paraId="4DB66866" w14:textId="097474D8" w:rsidR="00C8471B" w:rsidRPr="000F1959" w:rsidRDefault="00251A65" w:rsidP="00C8471B">
      <w:pPr>
        <w:pStyle w:val="ListParagraph"/>
        <w:numPr>
          <w:ilvl w:val="0"/>
          <w:numId w:val="5"/>
        </w:numPr>
      </w:pPr>
      <w:r>
        <w:rPr>
          <w:noProof/>
        </w:rPr>
        <mc:AlternateContent>
          <mc:Choice Requires="wps">
            <w:drawing>
              <wp:anchor distT="0" distB="0" distL="114300" distR="114300" simplePos="0" relativeHeight="251677696" behindDoc="0" locked="0" layoutInCell="1" allowOverlap="1" wp14:anchorId="7E8BD748" wp14:editId="29FE6185">
                <wp:simplePos x="0" y="0"/>
                <wp:positionH relativeFrom="column">
                  <wp:posOffset>4664710</wp:posOffset>
                </wp:positionH>
                <wp:positionV relativeFrom="paragraph">
                  <wp:posOffset>4445</wp:posOffset>
                </wp:positionV>
                <wp:extent cx="1654175" cy="845820"/>
                <wp:effectExtent l="0" t="0" r="0" b="0"/>
                <wp:wrapTight wrapText="bothSides">
                  <wp:wrapPolygon edited="0">
                    <wp:start x="332" y="0"/>
                    <wp:lineTo x="332" y="20757"/>
                    <wp:lineTo x="20895" y="20757"/>
                    <wp:lineTo x="20895" y="0"/>
                    <wp:lineTo x="332" y="0"/>
                  </wp:wrapPolygon>
                </wp:wrapTight>
                <wp:docPr id="10" name="Text Box 10"/>
                <wp:cNvGraphicFramePr/>
                <a:graphic xmlns:a="http://schemas.openxmlformats.org/drawingml/2006/main">
                  <a:graphicData uri="http://schemas.microsoft.com/office/word/2010/wordprocessingShape">
                    <wps:wsp>
                      <wps:cNvSpPr txBox="1"/>
                      <wps:spPr>
                        <a:xfrm>
                          <a:off x="0" y="0"/>
                          <a:ext cx="1654175" cy="845820"/>
                        </a:xfrm>
                        <a:prstGeom prst="rect">
                          <a:avLst/>
                        </a:prstGeom>
                        <a:noFill/>
                        <a:ln>
                          <a:noFill/>
                        </a:ln>
                        <a:effectLst/>
                      </wps:spPr>
                      <wps:txbx>
                        <w:txbxContent>
                          <w:p w14:paraId="3F3AB5E4" w14:textId="2A93394C" w:rsidR="00631987" w:rsidRPr="00631987" w:rsidRDefault="00631987" w:rsidP="00631987">
                            <w:pPr>
                              <w:autoSpaceDE w:val="0"/>
                              <w:autoSpaceDN w:val="0"/>
                              <w:adjustRightInd w:val="0"/>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911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8BD748" id="_x0000_t202" coordsize="21600,21600" o:spt="202" path="m,l,21600r21600,l21600,xe">
                <v:stroke joinstyle="miter"/>
                <v:path gradientshapeok="t" o:connecttype="rect"/>
              </v:shapetype>
              <v:shape id="Text Box 10" o:spid="_x0000_s1026" type="#_x0000_t202" style="position:absolute;left:0;text-align:left;margin-left:367.3pt;margin-top:.35pt;width:130.25pt;height:66.6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" filled="f" stroked="f">
                <v:textbox style="mso-fit-shape-to-text:t">
                  <w:txbxContent>
                    <w:p w14:paraId="3F3AB5E4" w14:textId="2A93394C" w:rsidR="00631987" w:rsidRPr="00631987" w:rsidRDefault="00631987" w:rsidP="00631987">
                      <w:pPr>
                        <w:autoSpaceDE w:val="0"/>
                        <w:autoSpaceDN w:val="0"/>
                        <w:adjustRightInd w:val="0"/>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911</w:t>
                      </w:r>
                    </w:p>
                  </w:txbxContent>
                </v:textbox>
                <w10:wrap type="tight"/>
              </v:shape>
            </w:pict>
          </mc:Fallback>
        </mc:AlternateContent>
      </w:r>
      <w:r w:rsidR="00C8471B" w:rsidRPr="00D82C52">
        <w:rPr>
          <w:rFonts w:cstheme="minorHAnsi"/>
          <w:b/>
        </w:rPr>
        <w:t>Call 911</w:t>
      </w:r>
      <w:r w:rsidR="00CD1888">
        <w:rPr>
          <w:rFonts w:cstheme="minorHAnsi"/>
          <w:b/>
        </w:rPr>
        <w:t xml:space="preserve"> or your doctor or</w:t>
      </w:r>
      <w:r w:rsidR="00CD1888">
        <w:rPr>
          <w:rFonts w:cstheme="minorHAnsi"/>
        </w:rPr>
        <w:t xml:space="preserve"> </w:t>
      </w:r>
      <w:r w:rsidR="00CD1888" w:rsidRPr="00CD1888">
        <w:rPr>
          <w:rFonts w:cstheme="minorHAnsi"/>
          <w:b/>
        </w:rPr>
        <w:t xml:space="preserve">return to the ER </w:t>
      </w:r>
      <w:r w:rsidR="00C8471B" w:rsidRPr="00CD1888">
        <w:rPr>
          <w:rFonts w:cstheme="minorHAnsi"/>
          <w:b/>
        </w:rPr>
        <w:t>right way</w:t>
      </w:r>
      <w:r w:rsidR="00C8471B" w:rsidRPr="000F1959">
        <w:rPr>
          <w:rFonts w:cstheme="minorHAnsi"/>
        </w:rPr>
        <w:t xml:space="preserve"> if you notice any of these side effects:</w:t>
      </w:r>
    </w:p>
    <w:p w14:paraId="69CFED97" w14:textId="6A043E45" w:rsidR="00C8471B" w:rsidRPr="000F1959" w:rsidRDefault="00C8471B" w:rsidP="00C8471B">
      <w:pPr>
        <w:pStyle w:val="ListParagraph"/>
        <w:numPr>
          <w:ilvl w:val="0"/>
          <w:numId w:val="7"/>
        </w:numPr>
        <w:autoSpaceDE w:val="0"/>
        <w:autoSpaceDN w:val="0"/>
        <w:adjustRightInd w:val="0"/>
        <w:rPr>
          <w:rFonts w:cstheme="minorHAnsi"/>
        </w:rPr>
      </w:pPr>
      <w:r w:rsidRPr="007B0030">
        <w:rPr>
          <w:rFonts w:cstheme="minorHAnsi"/>
        </w:rPr>
        <w:t>Allergic reaction: Itching or hives, swelling in your face</w:t>
      </w:r>
      <w:r>
        <w:rPr>
          <w:rFonts w:cstheme="minorHAnsi"/>
        </w:rPr>
        <w:t xml:space="preserve"> or hands, swelling of your mouth or throat</w:t>
      </w:r>
    </w:p>
    <w:p w14:paraId="4534964F" w14:textId="6B4B8840" w:rsidR="00E03A49" w:rsidRPr="00E03A49" w:rsidRDefault="00251A65" w:rsidP="00E03A49">
      <w:pPr>
        <w:pStyle w:val="ListParagraph"/>
        <w:numPr>
          <w:ilvl w:val="0"/>
          <w:numId w:val="8"/>
        </w:numPr>
        <w:autoSpaceDE w:val="0"/>
        <w:autoSpaceDN w:val="0"/>
        <w:adjustRightInd w:val="0"/>
        <w:rPr>
          <w:rFonts w:cstheme="minorHAnsi"/>
        </w:rPr>
      </w:pPr>
      <w:r>
        <w:rPr>
          <w:noProof/>
        </w:rPr>
        <mc:AlternateContent>
          <mc:Choice Requires="wps">
            <w:drawing>
              <wp:anchor distT="0" distB="0" distL="114300" distR="114300" simplePos="0" relativeHeight="251673600" behindDoc="0" locked="0" layoutInCell="1" allowOverlap="1" wp14:anchorId="614BBC3D" wp14:editId="44AE4909">
                <wp:simplePos x="0" y="0"/>
                <wp:positionH relativeFrom="column">
                  <wp:posOffset>3518535</wp:posOffset>
                </wp:positionH>
                <wp:positionV relativeFrom="paragraph">
                  <wp:posOffset>143510</wp:posOffset>
                </wp:positionV>
                <wp:extent cx="2769235" cy="1437640"/>
                <wp:effectExtent l="0" t="0" r="12065" b="10160"/>
                <wp:wrapSquare wrapText="bothSides"/>
                <wp:docPr id="9" name="Text Box 9"/>
                <wp:cNvGraphicFramePr/>
                <a:graphic xmlns:a="http://schemas.openxmlformats.org/drawingml/2006/main">
                  <a:graphicData uri="http://schemas.microsoft.com/office/word/2010/wordprocessingShape">
                    <wps:wsp>
                      <wps:cNvSpPr txBox="1"/>
                      <wps:spPr>
                        <a:xfrm>
                          <a:off x="0" y="0"/>
                          <a:ext cx="2769235" cy="1437640"/>
                        </a:xfrm>
                        <a:prstGeom prst="rect">
                          <a:avLst/>
                        </a:prstGeom>
                        <a:noFill/>
                        <a:ln>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0CFBA7F3" w14:textId="77777777" w:rsidR="00C8471B" w:rsidRPr="00631987" w:rsidRDefault="00C8471B" w:rsidP="00C8471B">
                            <w:pPr>
                              <w:jc w:val="center"/>
                              <w:rPr>
                                <w:b/>
                                <w:sz w:val="28"/>
                                <w:szCs w:val="28"/>
                              </w:rPr>
                            </w:pPr>
                            <w:r w:rsidRPr="00631987">
                              <w:rPr>
                                <w:b/>
                                <w:sz w:val="28"/>
                                <w:szCs w:val="28"/>
                              </w:rPr>
                              <w:t>Responding to an Overdose</w:t>
                            </w:r>
                          </w:p>
                          <w:p w14:paraId="2D66D378" w14:textId="77777777" w:rsidR="00C8471B" w:rsidRDefault="00C8471B" w:rsidP="00C8471B">
                            <w:pPr>
                              <w:spacing w:line="240" w:lineRule="auto"/>
                              <w:contextualSpacing/>
                            </w:pPr>
                            <w:r w:rsidRPr="00A36EAA">
                              <w:rPr>
                                <w:b/>
                              </w:rPr>
                              <w:t>1. Call 911</w:t>
                            </w:r>
                          </w:p>
                          <w:p w14:paraId="5CCB734A" w14:textId="68A134A6" w:rsidR="00C8471B" w:rsidRDefault="00C8471B" w:rsidP="00C8471B">
                            <w:pPr>
                              <w:spacing w:line="240" w:lineRule="auto"/>
                              <w:contextualSpacing/>
                            </w:pPr>
                            <w:r w:rsidRPr="00A36EAA">
                              <w:rPr>
                                <w:b/>
                              </w:rPr>
                              <w:t>2. Give naloxone if you have it:</w:t>
                            </w:r>
                            <w:r>
                              <w:t xml:space="preserve"> Spray </w:t>
                            </w:r>
                            <w:r w:rsidR="00251A65">
                              <w:t xml:space="preserve">naloxone into the nose. </w:t>
                            </w:r>
                            <w:r>
                              <w:t>If there is no response in two minutes, give a second dose.</w:t>
                            </w:r>
                          </w:p>
                          <w:p w14:paraId="0412CFC7" w14:textId="77777777" w:rsidR="00C8471B" w:rsidRDefault="00C8471B" w:rsidP="00C8471B">
                            <w:pPr>
                              <w:spacing w:line="240" w:lineRule="auto"/>
                              <w:contextualSpacing/>
                            </w:pPr>
                            <w:r w:rsidRPr="00A36EAA">
                              <w:rPr>
                                <w:b/>
                              </w:rPr>
                              <w:t>3.</w:t>
                            </w:r>
                            <w:r>
                              <w:t xml:space="preserve"> </w:t>
                            </w:r>
                            <w:r w:rsidRPr="005974F3">
                              <w:rPr>
                                <w:b/>
                              </w:rPr>
                              <w:t>Lay the person on his or her side. Wait for help to arrive.</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BBC3D" id="Text Box 9" o:spid="_x0000_s1027" type="#_x0000_t202" style="position:absolute;left:0;text-align:left;margin-left:277.05pt;margin-top:11.3pt;width:218.05pt;height:1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" filled="f">
                <v:textbox inset=",,3.6pt">
                  <w:txbxContent>
                    <w:p w14:paraId="0CFBA7F3" w14:textId="77777777" w:rsidR="00C8471B" w:rsidRPr="00631987" w:rsidRDefault="00C8471B" w:rsidP="00C8471B">
                      <w:pPr>
                        <w:jc w:val="center"/>
                        <w:rPr>
                          <w:b/>
                          <w:sz w:val="28"/>
                          <w:szCs w:val="28"/>
                        </w:rPr>
                      </w:pPr>
                      <w:r w:rsidRPr="00631987">
                        <w:rPr>
                          <w:b/>
                          <w:sz w:val="28"/>
                          <w:szCs w:val="28"/>
                        </w:rPr>
                        <w:t>Responding to an Overdose</w:t>
                      </w:r>
                    </w:p>
                    <w:p w14:paraId="2D66D378" w14:textId="77777777" w:rsidR="00C8471B" w:rsidRDefault="00C8471B" w:rsidP="00C8471B">
                      <w:pPr>
                        <w:spacing w:line="240" w:lineRule="auto"/>
                        <w:contextualSpacing/>
                      </w:pPr>
                      <w:r w:rsidRPr="00A36EAA">
                        <w:rPr>
                          <w:b/>
                        </w:rPr>
                        <w:t>1. Call 911</w:t>
                      </w:r>
                    </w:p>
                    <w:p w14:paraId="5CCB734A" w14:textId="68A134A6" w:rsidR="00C8471B" w:rsidRDefault="00C8471B" w:rsidP="00C8471B">
                      <w:pPr>
                        <w:spacing w:line="240" w:lineRule="auto"/>
                        <w:contextualSpacing/>
                      </w:pPr>
                      <w:r w:rsidRPr="00A36EAA">
                        <w:rPr>
                          <w:b/>
                        </w:rPr>
                        <w:t>2. Give naloxone if you have it:</w:t>
                      </w:r>
                      <w:r>
                        <w:t xml:space="preserve"> Spray </w:t>
                      </w:r>
                      <w:r w:rsidR="00251A65">
                        <w:t xml:space="preserve">naloxone into the nose. </w:t>
                      </w:r>
                      <w:r>
                        <w:t>If there is no response in two minutes, give a second dose.</w:t>
                      </w:r>
                    </w:p>
                    <w:p w14:paraId="0412CFC7" w14:textId="77777777" w:rsidR="00C8471B" w:rsidRDefault="00C8471B" w:rsidP="00C8471B">
                      <w:pPr>
                        <w:spacing w:line="240" w:lineRule="auto"/>
                        <w:contextualSpacing/>
                      </w:pPr>
                      <w:r w:rsidRPr="00A36EAA">
                        <w:rPr>
                          <w:b/>
                        </w:rPr>
                        <w:t>3.</w:t>
                      </w:r>
                      <w:r>
                        <w:t xml:space="preserve"> </w:t>
                      </w:r>
                      <w:r w:rsidRPr="005974F3">
                        <w:rPr>
                          <w:b/>
                        </w:rPr>
                        <w:t>Lay the person on his or her side. Wait for help to arrive.</w:t>
                      </w:r>
                    </w:p>
                  </w:txbxContent>
                </v:textbox>
                <w10:wrap type="square"/>
              </v:shape>
            </w:pict>
          </mc:Fallback>
        </mc:AlternateContent>
      </w:r>
      <w:r w:rsidR="00E03A49" w:rsidRPr="00A44B82">
        <w:rPr>
          <w:rFonts w:cstheme="minorHAnsi"/>
        </w:rPr>
        <w:t>Trouble breathin</w:t>
      </w:r>
      <w:r w:rsidR="00E03A49" w:rsidRPr="007B0030">
        <w:rPr>
          <w:rFonts w:cstheme="minorHAnsi"/>
        </w:rPr>
        <w:t>g or slow breathing</w:t>
      </w:r>
    </w:p>
    <w:p w14:paraId="2640EFBE" w14:textId="17925152" w:rsidR="00C8471B" w:rsidRPr="005974F3" w:rsidRDefault="00C8471B">
      <w:pPr>
        <w:pStyle w:val="ListParagraph"/>
        <w:numPr>
          <w:ilvl w:val="0"/>
          <w:numId w:val="8"/>
        </w:numPr>
        <w:autoSpaceDE w:val="0"/>
        <w:autoSpaceDN w:val="0"/>
        <w:adjustRightInd w:val="0"/>
        <w:rPr>
          <w:rFonts w:cstheme="minorHAnsi"/>
        </w:rPr>
      </w:pPr>
      <w:r w:rsidRPr="007B0030">
        <w:rPr>
          <w:rFonts w:cstheme="minorHAnsi"/>
        </w:rPr>
        <w:t>Extreme dizziness or weakness, sweating, seizures, clammy skin</w:t>
      </w:r>
    </w:p>
    <w:p w14:paraId="60537FF0" w14:textId="28817D9D" w:rsidR="00C8471B" w:rsidRPr="007B0030" w:rsidRDefault="00C8471B" w:rsidP="00C8471B">
      <w:pPr>
        <w:pStyle w:val="ListParagraph"/>
        <w:numPr>
          <w:ilvl w:val="0"/>
          <w:numId w:val="8"/>
        </w:numPr>
        <w:autoSpaceDE w:val="0"/>
        <w:autoSpaceDN w:val="0"/>
        <w:adjustRightInd w:val="0"/>
        <w:rPr>
          <w:rFonts w:cstheme="minorHAnsi"/>
        </w:rPr>
      </w:pPr>
      <w:r w:rsidRPr="007B0030">
        <w:rPr>
          <w:rFonts w:cstheme="minorHAnsi"/>
        </w:rPr>
        <w:t>Yellow skin or eyes, vomiting, stomach pain</w:t>
      </w:r>
    </w:p>
    <w:p w14:paraId="4A68B027" w14:textId="77777777" w:rsidR="00251A65" w:rsidRDefault="00251A65" w:rsidP="005974F3">
      <w:pPr>
        <w:pStyle w:val="ListParagraph"/>
        <w:ind w:left="190"/>
      </w:pPr>
    </w:p>
    <w:p w14:paraId="7E5FFFA3" w14:textId="20B49299" w:rsidR="00C8471B" w:rsidRDefault="00C8471B" w:rsidP="00C8471B">
      <w:pPr>
        <w:pStyle w:val="ListParagraph"/>
        <w:numPr>
          <w:ilvl w:val="0"/>
          <w:numId w:val="5"/>
        </w:numPr>
      </w:pPr>
      <w:r>
        <w:t>For less severe side effects, it is best to follow up with your doctor as soon as possible without stopping the medicine. You will experience withdrawal if you stop BUP suddenly.</w:t>
      </w:r>
      <w:r w:rsidRPr="005708CC">
        <w:t xml:space="preserve"> </w:t>
      </w:r>
    </w:p>
    <w:p w14:paraId="43DF0E2B" w14:textId="4112FDA5" w:rsidR="00C8471B" w:rsidRDefault="00C8471B" w:rsidP="00C8471B">
      <w:pPr>
        <w:pStyle w:val="ListParagraph"/>
        <w:numPr>
          <w:ilvl w:val="0"/>
          <w:numId w:val="5"/>
        </w:numPr>
      </w:pPr>
      <w:r>
        <w:t xml:space="preserve">You may also call the </w:t>
      </w:r>
      <w:r w:rsidRPr="00D82C52">
        <w:rPr>
          <w:b/>
        </w:rPr>
        <w:t>NYC Poison Center</w:t>
      </w:r>
      <w:r>
        <w:t xml:space="preserve"> at </w:t>
      </w:r>
      <w:r w:rsidRPr="00D82C52">
        <w:t>1-800-222-1222 or 212-POISONS (212-764-7667)</w:t>
      </w:r>
      <w:r>
        <w:t xml:space="preserve"> for advice or if you have questions about the medication or side effects.</w:t>
      </w:r>
      <w:r w:rsidRPr="00A36EAA">
        <w:rPr>
          <w:noProof/>
        </w:rPr>
        <w:t xml:space="preserve"> </w:t>
      </w:r>
    </w:p>
    <w:p w14:paraId="052B1BD2" w14:textId="20D9926C" w:rsidR="00631987" w:rsidRDefault="00631987" w:rsidP="00C8471B">
      <w:pPr>
        <w:rPr>
          <w:sz w:val="32"/>
          <w:szCs w:val="32"/>
        </w:rPr>
      </w:pPr>
    </w:p>
    <w:p w14:paraId="55D30669" w14:textId="2D1E29A7" w:rsidR="00421465" w:rsidRDefault="00421465" w:rsidP="00C8471B">
      <w:pPr>
        <w:rPr>
          <w:sz w:val="32"/>
          <w:szCs w:val="32"/>
        </w:rPr>
      </w:pPr>
    </w:p>
    <w:p w14:paraId="7930B1A6" w14:textId="5C1C202B" w:rsidR="000A3278" w:rsidRDefault="000A3278" w:rsidP="00C8471B">
      <w:pPr>
        <w:rPr>
          <w:sz w:val="32"/>
          <w:szCs w:val="32"/>
        </w:rPr>
      </w:pPr>
    </w:p>
    <w:p w14:paraId="3E0AFCFE" w14:textId="77777777" w:rsidR="000A3278" w:rsidRDefault="000A3278" w:rsidP="00C8471B">
      <w:pPr>
        <w:rPr>
          <w:sz w:val="32"/>
          <w:szCs w:val="32"/>
        </w:rPr>
      </w:pPr>
    </w:p>
    <w:p w14:paraId="1153B7B1" w14:textId="5823FE77" w:rsidR="00C8471B" w:rsidRPr="00C745D9" w:rsidRDefault="00C8471B" w:rsidP="00C8471B">
      <w:r>
        <w:rPr>
          <w:sz w:val="32"/>
          <w:szCs w:val="32"/>
        </w:rPr>
        <w:t>What to expect at follow up appointment.</w:t>
      </w:r>
    </w:p>
    <w:p w14:paraId="53BAC170" w14:textId="5443D85F" w:rsidR="00C8471B" w:rsidRPr="007C796E" w:rsidRDefault="00C8471B" w:rsidP="00C8471B">
      <w:pPr>
        <w:pStyle w:val="ListParagraph"/>
      </w:pPr>
      <w:r>
        <w:t xml:space="preserve">Your doctor may adjust your medication </w:t>
      </w:r>
      <w:r w:rsidR="00E03A49">
        <w:t xml:space="preserve">in order to </w:t>
      </w:r>
      <w:r>
        <w:t xml:space="preserve">reduce cravings. Talk with your doctor about your treatment goals. Your treatment plan </w:t>
      </w:r>
      <w:proofErr w:type="gramStart"/>
      <w:r w:rsidR="00640AD9">
        <w:t xml:space="preserve">often </w:t>
      </w:r>
      <w:r>
        <w:t xml:space="preserve"> include</w:t>
      </w:r>
      <w:r w:rsidR="00640AD9">
        <w:t>s</w:t>
      </w:r>
      <w:proofErr w:type="gramEnd"/>
      <w:r>
        <w:t xml:space="preserve"> counseling, other services, and rules you must follow. </w:t>
      </w:r>
    </w:p>
    <w:p w14:paraId="16ECEA8C" w14:textId="24BE0FB4" w:rsidR="00C8471B" w:rsidRDefault="00631987" w:rsidP="00C8471B">
      <w:pPr>
        <w:rPr>
          <w:sz w:val="32"/>
          <w:szCs w:val="32"/>
        </w:rPr>
      </w:pPr>
      <w:r w:rsidRPr="00A36EAA">
        <w:rPr>
          <w:noProof/>
        </w:rPr>
        <w:drawing>
          <wp:anchor distT="0" distB="0" distL="114300" distR="114300" simplePos="0" relativeHeight="251670528" behindDoc="0" locked="0" layoutInCell="1" allowOverlap="1" wp14:anchorId="6BBF3F88" wp14:editId="5C904238">
            <wp:simplePos x="0" y="0"/>
            <wp:positionH relativeFrom="column">
              <wp:posOffset>4021455</wp:posOffset>
            </wp:positionH>
            <wp:positionV relativeFrom="paragraph">
              <wp:posOffset>99060</wp:posOffset>
            </wp:positionV>
            <wp:extent cx="2235200" cy="1117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35200" cy="1117600"/>
                    </a:xfrm>
                    <a:prstGeom prst="rect">
                      <a:avLst/>
                    </a:prstGeom>
                  </pic:spPr>
                </pic:pic>
              </a:graphicData>
            </a:graphic>
            <wp14:sizeRelH relativeFrom="page">
              <wp14:pctWidth>0</wp14:pctWidth>
            </wp14:sizeRelH>
            <wp14:sizeRelV relativeFrom="page">
              <wp14:pctHeight>0</wp14:pctHeight>
            </wp14:sizeRelV>
          </wp:anchor>
        </w:drawing>
      </w:r>
    </w:p>
    <w:p w14:paraId="341928E0" w14:textId="58C8005F" w:rsidR="00631987" w:rsidRDefault="00631987" w:rsidP="00631987">
      <w:r>
        <w:rPr>
          <w:sz w:val="32"/>
          <w:szCs w:val="32"/>
        </w:rPr>
        <w:t>How long do I need to take BUP</w:t>
      </w:r>
      <w:r w:rsidRPr="008D2911">
        <w:rPr>
          <w:sz w:val="32"/>
          <w:szCs w:val="32"/>
        </w:rPr>
        <w:t>?</w:t>
      </w:r>
      <w:r>
        <w:t xml:space="preserve"> </w:t>
      </w:r>
    </w:p>
    <w:p w14:paraId="75395906" w14:textId="648F7AB9" w:rsidR="00631987" w:rsidRPr="00631987" w:rsidRDefault="00631987" w:rsidP="00C8471B">
      <w:r>
        <w:t xml:space="preserve">Everybody is different. Many people may benefit from a long-term treatment; </w:t>
      </w:r>
      <w:r w:rsidR="00640AD9">
        <w:t>your treatment goal will be discussed on an ongoing basis with your provider.</w:t>
      </w:r>
    </w:p>
    <w:p w14:paraId="25493AE2" w14:textId="77777777" w:rsidR="00631987" w:rsidRDefault="00631987" w:rsidP="00C8471B">
      <w:pPr>
        <w:rPr>
          <w:sz w:val="32"/>
          <w:szCs w:val="32"/>
        </w:rPr>
      </w:pPr>
    </w:p>
    <w:p w14:paraId="6AEDE528" w14:textId="6574F8DC" w:rsidR="00C8471B" w:rsidRDefault="00C8471B" w:rsidP="00C8471B">
      <w:r w:rsidRPr="00D21484">
        <w:rPr>
          <w:b/>
          <w:sz w:val="32"/>
          <w:szCs w:val="32"/>
        </w:rPr>
        <w:t>Referrals:</w:t>
      </w:r>
      <w:r>
        <w:rPr>
          <w:sz w:val="32"/>
          <w:szCs w:val="32"/>
        </w:rPr>
        <w:t xml:space="preserve">  </w:t>
      </w:r>
      <w:r w:rsidRPr="008D2911">
        <w:rPr>
          <w:sz w:val="32"/>
          <w:szCs w:val="32"/>
        </w:rPr>
        <w:t>Not all doctors can prescribe BUP.</w:t>
      </w:r>
      <w:r>
        <w:t xml:space="preserve">  </w:t>
      </w:r>
    </w:p>
    <w:p w14:paraId="437D2ED6" w14:textId="06F8EF76" w:rsidR="00C8471B" w:rsidRDefault="00C8471B" w:rsidP="00C8471B">
      <w:r>
        <w:t>BUP can only be prescribed by providers with a special license.  Most Emergency Departments do not administer or prescribe BUP, and those that do have restrictions on how often they can give it.</w:t>
      </w:r>
    </w:p>
    <w:p w14:paraId="347A9299" w14:textId="3CA3119D" w:rsidR="00C8471B" w:rsidRDefault="00C8471B" w:rsidP="00C8471B">
      <w:r>
        <w:t xml:space="preserve">If you need to find treatment for opioid use disorder or have mental health needs, see the resource list given to you in the Emergency Department.  There are also free </w:t>
      </w:r>
      <w:r w:rsidRPr="00FA76C7">
        <w:t xml:space="preserve">24-hour-a-day, 365-day-a-year, </w:t>
      </w:r>
      <w:proofErr w:type="gramStart"/>
      <w:r>
        <w:t>helplines</w:t>
      </w:r>
      <w:proofErr w:type="gramEnd"/>
      <w:r>
        <w:t xml:space="preserve"> available in English and Spanish </w:t>
      </w:r>
      <w:r w:rsidRPr="00FA76C7">
        <w:t>for individuals and family members facing mental a</w:t>
      </w:r>
      <w:r>
        <w:t>nd/or substance use disorders.</w:t>
      </w:r>
      <w:r w:rsidRPr="00FA76C7">
        <w:t xml:space="preserve"> </w:t>
      </w:r>
      <w:r>
        <w:t xml:space="preserve"> They provide</w:t>
      </w:r>
      <w:r w:rsidRPr="00FA76C7">
        <w:t xml:space="preserve"> referrals to local treatment facilities, support groups, an</w:t>
      </w:r>
      <w:r>
        <w:t>d community-based organizations</w:t>
      </w:r>
      <w:r w:rsidRPr="00FA76C7">
        <w:t xml:space="preserve"> </w:t>
      </w:r>
      <w:r>
        <w:t>for further treatment.</w:t>
      </w:r>
    </w:p>
    <w:p w14:paraId="5D56BCAA" w14:textId="08F061F1" w:rsidR="00C8471B" w:rsidRPr="00CD1888" w:rsidRDefault="00C8471B" w:rsidP="00C8471B">
      <w:pPr>
        <w:pStyle w:val="ListParagraph"/>
        <w:numPr>
          <w:ilvl w:val="0"/>
          <w:numId w:val="16"/>
        </w:numPr>
        <w:rPr>
          <w:b/>
        </w:rPr>
      </w:pPr>
      <w:r w:rsidRPr="00CD1888">
        <w:rPr>
          <w:b/>
        </w:rPr>
        <w:t>SAMHSA’s National H</w:t>
      </w:r>
      <w:r w:rsidR="00CD1888" w:rsidRPr="00CD1888">
        <w:rPr>
          <w:b/>
        </w:rPr>
        <w:t>elpline, 1-800-662-HELP (4357)</w:t>
      </w:r>
      <w:r w:rsidRPr="00CD1888">
        <w:rPr>
          <w:b/>
        </w:rPr>
        <w:t xml:space="preserve"> </w:t>
      </w:r>
    </w:p>
    <w:p w14:paraId="7ADE012A" w14:textId="227F3463" w:rsidR="00F96880" w:rsidRDefault="00F96880" w:rsidP="00CD1888">
      <w:pPr>
        <w:pStyle w:val="ListParagraph"/>
        <w:numPr>
          <w:ilvl w:val="0"/>
          <w:numId w:val="16"/>
        </w:numPr>
        <w:rPr>
          <w:b/>
        </w:rPr>
      </w:pPr>
      <w:r>
        <w:rPr>
          <w:b/>
        </w:rPr>
        <w:t>I</w:t>
      </w:r>
      <w:r w:rsidR="00C8471B" w:rsidRPr="00CD1888">
        <w:rPr>
          <w:b/>
        </w:rPr>
        <w:t xml:space="preserve">n New York, you may call </w:t>
      </w:r>
      <w:r>
        <w:rPr>
          <w:b/>
        </w:rPr>
        <w:t>1-888-NYC-WELL (1-888-692-9355)</w:t>
      </w:r>
      <w:bookmarkStart w:id="0" w:name="_GoBack"/>
      <w:bookmarkEnd w:id="0"/>
    </w:p>
    <w:p w14:paraId="494F6D6D" w14:textId="5133DE04" w:rsidR="00CD1888" w:rsidRDefault="00C8471B" w:rsidP="00F96880">
      <w:pPr>
        <w:pStyle w:val="ListParagraph"/>
        <w:ind w:left="720"/>
        <w:rPr>
          <w:b/>
        </w:rPr>
      </w:pPr>
      <w:proofErr w:type="gramStart"/>
      <w:r w:rsidRPr="00CD1888">
        <w:rPr>
          <w:b/>
        </w:rPr>
        <w:t>or</w:t>
      </w:r>
      <w:proofErr w:type="gramEnd"/>
      <w:r w:rsidRPr="00CD1888">
        <w:rPr>
          <w:b/>
        </w:rPr>
        <w:t xml:space="preserve"> </w:t>
      </w:r>
      <w:r w:rsidR="00CD1888" w:rsidRPr="00CD1888">
        <w:rPr>
          <w:b/>
        </w:rPr>
        <w:t>311 or</w:t>
      </w:r>
      <w:r w:rsidRPr="00CD1888">
        <w:rPr>
          <w:b/>
        </w:rPr>
        <w:t xml:space="preserve"> the NYS OASAS </w:t>
      </w:r>
      <w:proofErr w:type="spellStart"/>
      <w:r w:rsidRPr="00CD1888">
        <w:rPr>
          <w:b/>
        </w:rPr>
        <w:t>HOPEline</w:t>
      </w:r>
      <w:proofErr w:type="spellEnd"/>
      <w:r w:rsidRPr="00CD1888">
        <w:rPr>
          <w:b/>
        </w:rPr>
        <w:t>: 1-877-846-7369</w:t>
      </w:r>
      <w:r w:rsidR="00CD1888" w:rsidRPr="00CD1888">
        <w:rPr>
          <w:b/>
        </w:rPr>
        <w:t xml:space="preserve"> </w:t>
      </w:r>
    </w:p>
    <w:p w14:paraId="18159DD3" w14:textId="3ACD2CBE" w:rsidR="00631987" w:rsidRDefault="00631987" w:rsidP="00631987">
      <w:pPr>
        <w:rPr>
          <w:sz w:val="32"/>
          <w:szCs w:val="32"/>
        </w:rPr>
      </w:pPr>
    </w:p>
    <w:p w14:paraId="6C3A578D" w14:textId="77777777" w:rsidR="00D21484" w:rsidRPr="00D21484" w:rsidRDefault="00D21484" w:rsidP="00631987">
      <w:pPr>
        <w:rPr>
          <w:sz w:val="24"/>
          <w:szCs w:val="24"/>
        </w:rPr>
      </w:pPr>
    </w:p>
    <w:p w14:paraId="751512AE" w14:textId="299AAD4B" w:rsidR="008360C3" w:rsidRPr="00D94E25" w:rsidRDefault="008360C3" w:rsidP="008360C3">
      <w:pPr>
        <w:rPr>
          <w:sz w:val="32"/>
          <w:szCs w:val="32"/>
        </w:rPr>
      </w:pPr>
      <w:r w:rsidRPr="00D94E25">
        <w:rPr>
          <w:sz w:val="32"/>
          <w:szCs w:val="32"/>
        </w:rPr>
        <w:t>Counseling, Narcotics Anonymous</w:t>
      </w:r>
      <w:r>
        <w:rPr>
          <w:sz w:val="32"/>
          <w:szCs w:val="32"/>
        </w:rPr>
        <w:t xml:space="preserve"> (NA), </w:t>
      </w:r>
      <w:r w:rsidR="004A5305">
        <w:rPr>
          <w:sz w:val="32"/>
          <w:szCs w:val="32"/>
        </w:rPr>
        <w:t xml:space="preserve">Peer Support </w:t>
      </w:r>
      <w:r>
        <w:rPr>
          <w:sz w:val="32"/>
          <w:szCs w:val="32"/>
        </w:rPr>
        <w:t>and Other T</w:t>
      </w:r>
      <w:r w:rsidRPr="00D94E25">
        <w:rPr>
          <w:sz w:val="32"/>
          <w:szCs w:val="32"/>
        </w:rPr>
        <w:t>reatment</w:t>
      </w:r>
    </w:p>
    <w:p w14:paraId="447A99E4" w14:textId="6F63F454" w:rsidR="008360C3" w:rsidRDefault="008360C3" w:rsidP="008360C3">
      <w:r>
        <w:t>For many people, another important part of treatment for opioid use disorder is counseling or participation in 12-step programs or other behavioral treatment.   Counseling provides the opportunity to talk with a professional either one-on-one or in a group with others</w:t>
      </w:r>
      <w:r w:rsidR="00640AD9">
        <w:t xml:space="preserve"> who are </w:t>
      </w:r>
      <w:r>
        <w:t>in treatment. In 12-Step programs, like NA, people with substance use disorder meet with one another to support positive change and recovery from addiction.</w:t>
      </w:r>
    </w:p>
    <w:p w14:paraId="2E6EA342" w14:textId="3C35BFF3" w:rsidR="008360C3" w:rsidRDefault="008360C3" w:rsidP="008360C3">
      <w:r>
        <w:t>Through counseling and other programs, you learn about the motivations and behaviors that led to your opioid addiction. You gain support and skills while working with others to manage your recovery long term. It can provide</w:t>
      </w:r>
      <w:r w:rsidR="00490389">
        <w:t xml:space="preserve"> you with encouragement and</w:t>
      </w:r>
      <w:r>
        <w:t xml:space="preserve"> motivation to stick to treatment. It can help you learn how to make healthy decisions, handle setbacks and stress, and move forward with your life.</w:t>
      </w:r>
    </w:p>
    <w:p w14:paraId="6579F63D" w14:textId="7D7A412F" w:rsidR="008360C3" w:rsidRDefault="008360C3" w:rsidP="008360C3">
      <w:pPr>
        <w:pStyle w:val="ListParagraph"/>
        <w:numPr>
          <w:ilvl w:val="0"/>
          <w:numId w:val="17"/>
        </w:numPr>
      </w:pPr>
      <w:r w:rsidRPr="00D82C52">
        <w:t>Narcotics Anonym</w:t>
      </w:r>
      <w:r w:rsidR="00490389">
        <w:t>ous (NA): www.nycna.org  or 212-929-</w:t>
      </w:r>
      <w:r w:rsidRPr="00D82C52">
        <w:t>6262</w:t>
      </w:r>
    </w:p>
    <w:p w14:paraId="6D753C7F" w14:textId="74882F21" w:rsidR="007C796E" w:rsidRDefault="008360C3" w:rsidP="007C796E">
      <w:pPr>
        <w:pStyle w:val="ListParagraph"/>
        <w:numPr>
          <w:ilvl w:val="0"/>
          <w:numId w:val="17"/>
        </w:numPr>
      </w:pPr>
      <w:r>
        <w:t>See referral information above for assistance locating a counselor</w:t>
      </w:r>
    </w:p>
    <w:sectPr w:rsidR="007C796E" w:rsidSect="000A3278">
      <w:pgSz w:w="12240" w:h="15840"/>
      <w:pgMar w:top="1152"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E1B"/>
    <w:multiLevelType w:val="hybridMultilevel"/>
    <w:tmpl w:val="46F8F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970D66"/>
    <w:multiLevelType w:val="hybridMultilevel"/>
    <w:tmpl w:val="7588567C"/>
    <w:lvl w:ilvl="0" w:tplc="6750E9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0E502C"/>
    <w:multiLevelType w:val="hybridMultilevel"/>
    <w:tmpl w:val="F968A71E"/>
    <w:lvl w:ilvl="0" w:tplc="9ED6137C">
      <w:start w:val="1"/>
      <w:numFmt w:val="bullet"/>
      <w:lvlText w:val="•"/>
      <w:lvlJc w:val="left"/>
      <w:pPr>
        <w:ind w:left="337" w:hanging="160"/>
      </w:pPr>
      <w:rPr>
        <w:rFonts w:ascii="Garamond" w:eastAsia="Garamond" w:hAnsi="Garamond" w:hint="default"/>
        <w:color w:val="414042"/>
        <w:w w:val="114"/>
        <w:sz w:val="18"/>
        <w:szCs w:val="18"/>
      </w:rPr>
    </w:lvl>
    <w:lvl w:ilvl="1" w:tplc="BD5A9826">
      <w:start w:val="1"/>
      <w:numFmt w:val="bullet"/>
      <w:lvlText w:val="•"/>
      <w:lvlJc w:val="left"/>
      <w:pPr>
        <w:ind w:left="650" w:hanging="160"/>
      </w:pPr>
      <w:rPr>
        <w:rFonts w:hint="default"/>
      </w:rPr>
    </w:lvl>
    <w:lvl w:ilvl="2" w:tplc="67163F64">
      <w:start w:val="1"/>
      <w:numFmt w:val="bullet"/>
      <w:lvlText w:val="•"/>
      <w:lvlJc w:val="left"/>
      <w:pPr>
        <w:ind w:left="960" w:hanging="160"/>
      </w:pPr>
      <w:rPr>
        <w:rFonts w:hint="default"/>
      </w:rPr>
    </w:lvl>
    <w:lvl w:ilvl="3" w:tplc="4C86290C">
      <w:start w:val="1"/>
      <w:numFmt w:val="bullet"/>
      <w:lvlText w:val="•"/>
      <w:lvlJc w:val="left"/>
      <w:pPr>
        <w:ind w:left="1270" w:hanging="160"/>
      </w:pPr>
      <w:rPr>
        <w:rFonts w:hint="default"/>
      </w:rPr>
    </w:lvl>
    <w:lvl w:ilvl="4" w:tplc="19925010">
      <w:start w:val="1"/>
      <w:numFmt w:val="bullet"/>
      <w:lvlText w:val="•"/>
      <w:lvlJc w:val="left"/>
      <w:pPr>
        <w:ind w:left="1580" w:hanging="160"/>
      </w:pPr>
      <w:rPr>
        <w:rFonts w:hint="default"/>
      </w:rPr>
    </w:lvl>
    <w:lvl w:ilvl="5" w:tplc="0D667E9C">
      <w:start w:val="1"/>
      <w:numFmt w:val="bullet"/>
      <w:lvlText w:val="•"/>
      <w:lvlJc w:val="left"/>
      <w:pPr>
        <w:ind w:left="1890" w:hanging="160"/>
      </w:pPr>
      <w:rPr>
        <w:rFonts w:hint="default"/>
      </w:rPr>
    </w:lvl>
    <w:lvl w:ilvl="6" w:tplc="9AC898FA">
      <w:start w:val="1"/>
      <w:numFmt w:val="bullet"/>
      <w:lvlText w:val="•"/>
      <w:lvlJc w:val="left"/>
      <w:pPr>
        <w:ind w:left="2200" w:hanging="160"/>
      </w:pPr>
      <w:rPr>
        <w:rFonts w:hint="default"/>
      </w:rPr>
    </w:lvl>
    <w:lvl w:ilvl="7" w:tplc="3FB8FEBE">
      <w:start w:val="1"/>
      <w:numFmt w:val="bullet"/>
      <w:lvlText w:val="•"/>
      <w:lvlJc w:val="left"/>
      <w:pPr>
        <w:ind w:left="2510" w:hanging="160"/>
      </w:pPr>
      <w:rPr>
        <w:rFonts w:hint="default"/>
      </w:rPr>
    </w:lvl>
    <w:lvl w:ilvl="8" w:tplc="66DEC87A">
      <w:start w:val="1"/>
      <w:numFmt w:val="bullet"/>
      <w:lvlText w:val="•"/>
      <w:lvlJc w:val="left"/>
      <w:pPr>
        <w:ind w:left="2820" w:hanging="160"/>
      </w:pPr>
      <w:rPr>
        <w:rFonts w:hint="default"/>
      </w:rPr>
    </w:lvl>
  </w:abstractNum>
  <w:abstractNum w:abstractNumId="3" w15:restartNumberingAfterBreak="0">
    <w:nsid w:val="290D165B"/>
    <w:multiLevelType w:val="hybridMultilevel"/>
    <w:tmpl w:val="9A3C7CAE"/>
    <w:lvl w:ilvl="0" w:tplc="AF9A44AA">
      <w:start w:val="1"/>
      <w:numFmt w:val="bullet"/>
      <w:lvlText w:val="•"/>
      <w:lvlJc w:val="left"/>
      <w:pPr>
        <w:ind w:left="313" w:hanging="109"/>
      </w:pPr>
      <w:rPr>
        <w:rFonts w:ascii="Arial" w:eastAsia="Arial" w:hAnsi="Arial" w:hint="default"/>
        <w:color w:val="0098D7"/>
        <w:w w:val="95"/>
        <w:sz w:val="18"/>
        <w:szCs w:val="18"/>
      </w:rPr>
    </w:lvl>
    <w:lvl w:ilvl="1" w:tplc="C038D024">
      <w:start w:val="1"/>
      <w:numFmt w:val="bullet"/>
      <w:lvlText w:val="•"/>
      <w:lvlJc w:val="left"/>
      <w:pPr>
        <w:ind w:left="704" w:hanging="109"/>
      </w:pPr>
      <w:rPr>
        <w:rFonts w:hint="default"/>
      </w:rPr>
    </w:lvl>
    <w:lvl w:ilvl="2" w:tplc="8AF67F66">
      <w:start w:val="1"/>
      <w:numFmt w:val="bullet"/>
      <w:lvlText w:val="•"/>
      <w:lvlJc w:val="left"/>
      <w:pPr>
        <w:ind w:left="1088" w:hanging="109"/>
      </w:pPr>
      <w:rPr>
        <w:rFonts w:hint="default"/>
      </w:rPr>
    </w:lvl>
    <w:lvl w:ilvl="3" w:tplc="EEA6E66A">
      <w:start w:val="1"/>
      <w:numFmt w:val="bullet"/>
      <w:lvlText w:val="•"/>
      <w:lvlJc w:val="left"/>
      <w:pPr>
        <w:ind w:left="1473" w:hanging="109"/>
      </w:pPr>
      <w:rPr>
        <w:rFonts w:hint="default"/>
      </w:rPr>
    </w:lvl>
    <w:lvl w:ilvl="4" w:tplc="35E85426">
      <w:start w:val="1"/>
      <w:numFmt w:val="bullet"/>
      <w:lvlText w:val="•"/>
      <w:lvlJc w:val="left"/>
      <w:pPr>
        <w:ind w:left="1857" w:hanging="109"/>
      </w:pPr>
      <w:rPr>
        <w:rFonts w:hint="default"/>
      </w:rPr>
    </w:lvl>
    <w:lvl w:ilvl="5" w:tplc="AD1A53C0">
      <w:start w:val="1"/>
      <w:numFmt w:val="bullet"/>
      <w:lvlText w:val="•"/>
      <w:lvlJc w:val="left"/>
      <w:pPr>
        <w:ind w:left="2242" w:hanging="109"/>
      </w:pPr>
      <w:rPr>
        <w:rFonts w:hint="default"/>
      </w:rPr>
    </w:lvl>
    <w:lvl w:ilvl="6" w:tplc="7C3ECF98">
      <w:start w:val="1"/>
      <w:numFmt w:val="bullet"/>
      <w:lvlText w:val="•"/>
      <w:lvlJc w:val="left"/>
      <w:pPr>
        <w:ind w:left="2626" w:hanging="109"/>
      </w:pPr>
      <w:rPr>
        <w:rFonts w:hint="default"/>
      </w:rPr>
    </w:lvl>
    <w:lvl w:ilvl="7" w:tplc="87FEBD70">
      <w:start w:val="1"/>
      <w:numFmt w:val="bullet"/>
      <w:lvlText w:val="•"/>
      <w:lvlJc w:val="left"/>
      <w:pPr>
        <w:ind w:left="3011" w:hanging="109"/>
      </w:pPr>
      <w:rPr>
        <w:rFonts w:hint="default"/>
      </w:rPr>
    </w:lvl>
    <w:lvl w:ilvl="8" w:tplc="293E8AB6">
      <w:start w:val="1"/>
      <w:numFmt w:val="bullet"/>
      <w:lvlText w:val="•"/>
      <w:lvlJc w:val="left"/>
      <w:pPr>
        <w:ind w:left="3395" w:hanging="109"/>
      </w:pPr>
      <w:rPr>
        <w:rFonts w:hint="default"/>
      </w:rPr>
    </w:lvl>
  </w:abstractNum>
  <w:abstractNum w:abstractNumId="4" w15:restartNumberingAfterBreak="0">
    <w:nsid w:val="2AED0A4F"/>
    <w:multiLevelType w:val="hybridMultilevel"/>
    <w:tmpl w:val="414A4794"/>
    <w:lvl w:ilvl="0" w:tplc="0BE0ED9E">
      <w:start w:val="1"/>
      <w:numFmt w:val="bullet"/>
      <w:lvlText w:val="•"/>
      <w:lvlJc w:val="left"/>
      <w:pPr>
        <w:ind w:left="924" w:hanging="190"/>
      </w:pPr>
      <w:rPr>
        <w:rFonts w:ascii="Garamond" w:eastAsia="Garamond" w:hAnsi="Garamond" w:hint="default"/>
        <w:w w:val="10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C2DE4"/>
    <w:multiLevelType w:val="hybridMultilevel"/>
    <w:tmpl w:val="25C455E8"/>
    <w:lvl w:ilvl="0" w:tplc="CE3EC424">
      <w:numFmt w:val="bullet"/>
      <w:lvlText w:val=""/>
      <w:lvlJc w:val="left"/>
      <w:pPr>
        <w:ind w:left="720" w:hanging="360"/>
      </w:pPr>
      <w:rPr>
        <w:rFonts w:ascii="Symbol" w:eastAsiaTheme="minorHAnsi" w:hAnsi="Symbol" w:cstheme="minorBidi" w:hint="default"/>
        <w:color w:val="414042"/>
        <w:w w:val="1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878D9"/>
    <w:multiLevelType w:val="hybridMultilevel"/>
    <w:tmpl w:val="01CE730A"/>
    <w:lvl w:ilvl="0" w:tplc="0BE0ED9E">
      <w:start w:val="1"/>
      <w:numFmt w:val="bullet"/>
      <w:lvlText w:val="•"/>
      <w:lvlJc w:val="left"/>
      <w:pPr>
        <w:ind w:left="924" w:hanging="190"/>
      </w:pPr>
      <w:rPr>
        <w:rFonts w:ascii="Garamond" w:eastAsia="Garamond" w:hAnsi="Garamond" w:hint="default"/>
        <w:w w:val="10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53882"/>
    <w:multiLevelType w:val="hybridMultilevel"/>
    <w:tmpl w:val="060C3CA8"/>
    <w:lvl w:ilvl="0" w:tplc="0BE0ED9E">
      <w:start w:val="1"/>
      <w:numFmt w:val="bullet"/>
      <w:lvlText w:val="•"/>
      <w:lvlJc w:val="left"/>
      <w:pPr>
        <w:ind w:left="924" w:hanging="190"/>
      </w:pPr>
      <w:rPr>
        <w:rFonts w:ascii="Garamond" w:eastAsia="Garamond" w:hAnsi="Garamond" w:hint="default"/>
        <w:w w:val="10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25D97"/>
    <w:multiLevelType w:val="hybridMultilevel"/>
    <w:tmpl w:val="80304FC8"/>
    <w:lvl w:ilvl="0" w:tplc="0BE0ED9E">
      <w:start w:val="1"/>
      <w:numFmt w:val="bullet"/>
      <w:lvlText w:val="•"/>
      <w:lvlJc w:val="left"/>
      <w:pPr>
        <w:ind w:left="924" w:hanging="190"/>
      </w:pPr>
      <w:rPr>
        <w:rFonts w:ascii="Garamond" w:eastAsia="Garamond" w:hAnsi="Garamond" w:hint="default"/>
        <w:w w:val="10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B13AC"/>
    <w:multiLevelType w:val="hybridMultilevel"/>
    <w:tmpl w:val="C84E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91D83"/>
    <w:multiLevelType w:val="hybridMultilevel"/>
    <w:tmpl w:val="A4469720"/>
    <w:lvl w:ilvl="0" w:tplc="0BE0ED9E">
      <w:start w:val="1"/>
      <w:numFmt w:val="bullet"/>
      <w:lvlText w:val="•"/>
      <w:lvlJc w:val="left"/>
      <w:pPr>
        <w:ind w:left="190" w:hanging="190"/>
      </w:pPr>
      <w:rPr>
        <w:rFonts w:ascii="Garamond" w:eastAsia="Garamond" w:hAnsi="Garamond" w:hint="default"/>
        <w:w w:val="109"/>
      </w:rPr>
    </w:lvl>
    <w:lvl w:ilvl="1" w:tplc="5270EAC6">
      <w:start w:val="1"/>
      <w:numFmt w:val="bullet"/>
      <w:lvlText w:val="–"/>
      <w:lvlJc w:val="left"/>
      <w:pPr>
        <w:ind w:left="386" w:hanging="220"/>
      </w:pPr>
      <w:rPr>
        <w:rFonts w:ascii="Garamond" w:eastAsia="Garamond" w:hAnsi="Garamond" w:hint="default"/>
        <w:color w:val="414042"/>
        <w:w w:val="102"/>
        <w:sz w:val="19"/>
        <w:szCs w:val="19"/>
      </w:rPr>
    </w:lvl>
    <w:lvl w:ilvl="2" w:tplc="590EC2EC">
      <w:start w:val="1"/>
      <w:numFmt w:val="bullet"/>
      <w:lvlText w:val="•"/>
      <w:lvlJc w:val="left"/>
      <w:pPr>
        <w:ind w:left="966" w:hanging="220"/>
      </w:pPr>
      <w:rPr>
        <w:rFonts w:hint="default"/>
      </w:rPr>
    </w:lvl>
    <w:lvl w:ilvl="3" w:tplc="7668058C">
      <w:start w:val="1"/>
      <w:numFmt w:val="bullet"/>
      <w:lvlText w:val="•"/>
      <w:lvlJc w:val="left"/>
      <w:pPr>
        <w:ind w:left="1546" w:hanging="220"/>
      </w:pPr>
      <w:rPr>
        <w:rFonts w:hint="default"/>
      </w:rPr>
    </w:lvl>
    <w:lvl w:ilvl="4" w:tplc="39D8967C">
      <w:start w:val="1"/>
      <w:numFmt w:val="bullet"/>
      <w:lvlText w:val="•"/>
      <w:lvlJc w:val="left"/>
      <w:pPr>
        <w:ind w:left="2127" w:hanging="220"/>
      </w:pPr>
      <w:rPr>
        <w:rFonts w:hint="default"/>
      </w:rPr>
    </w:lvl>
    <w:lvl w:ilvl="5" w:tplc="A636D04A">
      <w:start w:val="1"/>
      <w:numFmt w:val="bullet"/>
      <w:lvlText w:val="•"/>
      <w:lvlJc w:val="left"/>
      <w:pPr>
        <w:ind w:left="2707" w:hanging="220"/>
      </w:pPr>
      <w:rPr>
        <w:rFonts w:hint="default"/>
      </w:rPr>
    </w:lvl>
    <w:lvl w:ilvl="6" w:tplc="3336140E">
      <w:start w:val="1"/>
      <w:numFmt w:val="bullet"/>
      <w:lvlText w:val="•"/>
      <w:lvlJc w:val="left"/>
      <w:pPr>
        <w:ind w:left="3288" w:hanging="220"/>
      </w:pPr>
      <w:rPr>
        <w:rFonts w:hint="default"/>
      </w:rPr>
    </w:lvl>
    <w:lvl w:ilvl="7" w:tplc="D6843534">
      <w:start w:val="1"/>
      <w:numFmt w:val="bullet"/>
      <w:lvlText w:val="•"/>
      <w:lvlJc w:val="left"/>
      <w:pPr>
        <w:ind w:left="3868" w:hanging="220"/>
      </w:pPr>
      <w:rPr>
        <w:rFonts w:hint="default"/>
      </w:rPr>
    </w:lvl>
    <w:lvl w:ilvl="8" w:tplc="691CBB2E">
      <w:start w:val="1"/>
      <w:numFmt w:val="bullet"/>
      <w:lvlText w:val="•"/>
      <w:lvlJc w:val="left"/>
      <w:pPr>
        <w:ind w:left="4449" w:hanging="220"/>
      </w:pPr>
      <w:rPr>
        <w:rFonts w:hint="default"/>
      </w:rPr>
    </w:lvl>
  </w:abstractNum>
  <w:abstractNum w:abstractNumId="11" w15:restartNumberingAfterBreak="0">
    <w:nsid w:val="497004B7"/>
    <w:multiLevelType w:val="hybridMultilevel"/>
    <w:tmpl w:val="0756EAC8"/>
    <w:lvl w:ilvl="0" w:tplc="AFB8B6B2">
      <w:start w:val="1"/>
      <w:numFmt w:val="bullet"/>
      <w:lvlText w:val="•"/>
      <w:lvlJc w:val="left"/>
      <w:pPr>
        <w:ind w:left="924" w:hanging="190"/>
      </w:pPr>
      <w:rPr>
        <w:rFonts w:ascii="Garamond" w:eastAsia="Garamond" w:hAnsi="Garamond" w:hint="default"/>
        <w:w w:val="109"/>
      </w:rPr>
    </w:lvl>
    <w:lvl w:ilvl="1" w:tplc="511646E2">
      <w:start w:val="1"/>
      <w:numFmt w:val="bullet"/>
      <w:lvlText w:val="–"/>
      <w:lvlJc w:val="left"/>
      <w:pPr>
        <w:ind w:left="1120" w:hanging="220"/>
      </w:pPr>
      <w:rPr>
        <w:rFonts w:ascii="Garamond" w:eastAsia="Garamond" w:hAnsi="Garamond" w:hint="default"/>
        <w:color w:val="414042"/>
        <w:w w:val="102"/>
        <w:sz w:val="19"/>
        <w:szCs w:val="19"/>
      </w:rPr>
    </w:lvl>
    <w:lvl w:ilvl="2" w:tplc="BFF6E6CA">
      <w:start w:val="1"/>
      <w:numFmt w:val="bullet"/>
      <w:lvlText w:val="•"/>
      <w:lvlJc w:val="left"/>
      <w:pPr>
        <w:ind w:left="1700" w:hanging="220"/>
      </w:pPr>
      <w:rPr>
        <w:rFonts w:hint="default"/>
      </w:rPr>
    </w:lvl>
    <w:lvl w:ilvl="3" w:tplc="53C08728">
      <w:start w:val="1"/>
      <w:numFmt w:val="bullet"/>
      <w:lvlText w:val="•"/>
      <w:lvlJc w:val="left"/>
      <w:pPr>
        <w:ind w:left="2280" w:hanging="220"/>
      </w:pPr>
      <w:rPr>
        <w:rFonts w:hint="default"/>
      </w:rPr>
    </w:lvl>
    <w:lvl w:ilvl="4" w:tplc="7312F4D2">
      <w:start w:val="1"/>
      <w:numFmt w:val="bullet"/>
      <w:lvlText w:val="•"/>
      <w:lvlJc w:val="left"/>
      <w:pPr>
        <w:ind w:left="2861" w:hanging="220"/>
      </w:pPr>
      <w:rPr>
        <w:rFonts w:hint="default"/>
      </w:rPr>
    </w:lvl>
    <w:lvl w:ilvl="5" w:tplc="B0A0711E">
      <w:start w:val="1"/>
      <w:numFmt w:val="bullet"/>
      <w:lvlText w:val="•"/>
      <w:lvlJc w:val="left"/>
      <w:pPr>
        <w:ind w:left="3441" w:hanging="220"/>
      </w:pPr>
      <w:rPr>
        <w:rFonts w:hint="default"/>
      </w:rPr>
    </w:lvl>
    <w:lvl w:ilvl="6" w:tplc="F8AA3560">
      <w:start w:val="1"/>
      <w:numFmt w:val="bullet"/>
      <w:lvlText w:val="•"/>
      <w:lvlJc w:val="left"/>
      <w:pPr>
        <w:ind w:left="4022" w:hanging="220"/>
      </w:pPr>
      <w:rPr>
        <w:rFonts w:hint="default"/>
      </w:rPr>
    </w:lvl>
    <w:lvl w:ilvl="7" w:tplc="258A87F0">
      <w:start w:val="1"/>
      <w:numFmt w:val="bullet"/>
      <w:lvlText w:val="•"/>
      <w:lvlJc w:val="left"/>
      <w:pPr>
        <w:ind w:left="4602" w:hanging="220"/>
      </w:pPr>
      <w:rPr>
        <w:rFonts w:hint="default"/>
      </w:rPr>
    </w:lvl>
    <w:lvl w:ilvl="8" w:tplc="7CFC643A">
      <w:start w:val="1"/>
      <w:numFmt w:val="bullet"/>
      <w:lvlText w:val="•"/>
      <w:lvlJc w:val="left"/>
      <w:pPr>
        <w:ind w:left="5183" w:hanging="220"/>
      </w:pPr>
      <w:rPr>
        <w:rFonts w:hint="default"/>
      </w:rPr>
    </w:lvl>
  </w:abstractNum>
  <w:abstractNum w:abstractNumId="12" w15:restartNumberingAfterBreak="0">
    <w:nsid w:val="4CA4057A"/>
    <w:multiLevelType w:val="hybridMultilevel"/>
    <w:tmpl w:val="96386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AB60F5"/>
    <w:multiLevelType w:val="hybridMultilevel"/>
    <w:tmpl w:val="E63E7C16"/>
    <w:lvl w:ilvl="0" w:tplc="0BE0ED9E">
      <w:start w:val="1"/>
      <w:numFmt w:val="bullet"/>
      <w:lvlText w:val="•"/>
      <w:lvlJc w:val="left"/>
      <w:pPr>
        <w:ind w:left="924" w:hanging="190"/>
      </w:pPr>
      <w:rPr>
        <w:rFonts w:ascii="Garamond" w:eastAsia="Garamond" w:hAnsi="Garamond" w:hint="default"/>
        <w:w w:val="10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D5F0A"/>
    <w:multiLevelType w:val="hybridMultilevel"/>
    <w:tmpl w:val="A2E6C36C"/>
    <w:lvl w:ilvl="0" w:tplc="AFAAAE96">
      <w:start w:val="1"/>
      <w:numFmt w:val="bullet"/>
      <w:lvlText w:val="•"/>
      <w:lvlJc w:val="left"/>
      <w:pPr>
        <w:ind w:left="337" w:hanging="160"/>
      </w:pPr>
      <w:rPr>
        <w:rFonts w:ascii="Garamond" w:eastAsia="Garamond" w:hAnsi="Garamond" w:hint="default"/>
        <w:color w:val="414042"/>
        <w:w w:val="114"/>
        <w:sz w:val="18"/>
        <w:szCs w:val="18"/>
      </w:rPr>
    </w:lvl>
    <w:lvl w:ilvl="1" w:tplc="2D4C07A6">
      <w:start w:val="1"/>
      <w:numFmt w:val="bullet"/>
      <w:lvlText w:val="•"/>
      <w:lvlJc w:val="left"/>
      <w:pPr>
        <w:ind w:left="625" w:hanging="160"/>
      </w:pPr>
      <w:rPr>
        <w:rFonts w:hint="default"/>
      </w:rPr>
    </w:lvl>
    <w:lvl w:ilvl="2" w:tplc="C8781858">
      <w:start w:val="1"/>
      <w:numFmt w:val="bullet"/>
      <w:lvlText w:val="•"/>
      <w:lvlJc w:val="left"/>
      <w:pPr>
        <w:ind w:left="910" w:hanging="160"/>
      </w:pPr>
      <w:rPr>
        <w:rFonts w:hint="default"/>
      </w:rPr>
    </w:lvl>
    <w:lvl w:ilvl="3" w:tplc="4C4081B6">
      <w:start w:val="1"/>
      <w:numFmt w:val="bullet"/>
      <w:lvlText w:val="•"/>
      <w:lvlJc w:val="left"/>
      <w:pPr>
        <w:ind w:left="1196" w:hanging="160"/>
      </w:pPr>
      <w:rPr>
        <w:rFonts w:hint="default"/>
      </w:rPr>
    </w:lvl>
    <w:lvl w:ilvl="4" w:tplc="9902533E">
      <w:start w:val="1"/>
      <w:numFmt w:val="bullet"/>
      <w:lvlText w:val="•"/>
      <w:lvlJc w:val="left"/>
      <w:pPr>
        <w:ind w:left="1481" w:hanging="160"/>
      </w:pPr>
      <w:rPr>
        <w:rFonts w:hint="default"/>
      </w:rPr>
    </w:lvl>
    <w:lvl w:ilvl="5" w:tplc="C644D974">
      <w:start w:val="1"/>
      <w:numFmt w:val="bullet"/>
      <w:lvlText w:val="•"/>
      <w:lvlJc w:val="left"/>
      <w:pPr>
        <w:ind w:left="1767" w:hanging="160"/>
      </w:pPr>
      <w:rPr>
        <w:rFonts w:hint="default"/>
      </w:rPr>
    </w:lvl>
    <w:lvl w:ilvl="6" w:tplc="B24C9AC6">
      <w:start w:val="1"/>
      <w:numFmt w:val="bullet"/>
      <w:lvlText w:val="•"/>
      <w:lvlJc w:val="left"/>
      <w:pPr>
        <w:ind w:left="2052" w:hanging="160"/>
      </w:pPr>
      <w:rPr>
        <w:rFonts w:hint="default"/>
      </w:rPr>
    </w:lvl>
    <w:lvl w:ilvl="7" w:tplc="1D6C38C0">
      <w:start w:val="1"/>
      <w:numFmt w:val="bullet"/>
      <w:lvlText w:val="•"/>
      <w:lvlJc w:val="left"/>
      <w:pPr>
        <w:ind w:left="2337" w:hanging="160"/>
      </w:pPr>
      <w:rPr>
        <w:rFonts w:hint="default"/>
      </w:rPr>
    </w:lvl>
    <w:lvl w:ilvl="8" w:tplc="A5761CAC">
      <w:start w:val="1"/>
      <w:numFmt w:val="bullet"/>
      <w:lvlText w:val="•"/>
      <w:lvlJc w:val="left"/>
      <w:pPr>
        <w:ind w:left="2623" w:hanging="160"/>
      </w:pPr>
      <w:rPr>
        <w:rFonts w:hint="default"/>
      </w:rPr>
    </w:lvl>
  </w:abstractNum>
  <w:abstractNum w:abstractNumId="15" w15:restartNumberingAfterBreak="0">
    <w:nsid w:val="5967111D"/>
    <w:multiLevelType w:val="hybridMultilevel"/>
    <w:tmpl w:val="8294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8525D"/>
    <w:multiLevelType w:val="hybridMultilevel"/>
    <w:tmpl w:val="F698A854"/>
    <w:lvl w:ilvl="0" w:tplc="463485C2">
      <w:start w:val="1"/>
      <w:numFmt w:val="bullet"/>
      <w:lvlText w:val="•"/>
      <w:lvlJc w:val="left"/>
      <w:pPr>
        <w:ind w:left="268" w:hanging="160"/>
      </w:pPr>
      <w:rPr>
        <w:rFonts w:ascii="Garamond" w:eastAsia="Garamond" w:hAnsi="Garamond" w:hint="default"/>
        <w:color w:val="414042"/>
        <w:w w:val="114"/>
        <w:sz w:val="18"/>
        <w:szCs w:val="18"/>
      </w:rPr>
    </w:lvl>
    <w:lvl w:ilvl="1" w:tplc="01824F80">
      <w:start w:val="1"/>
      <w:numFmt w:val="bullet"/>
      <w:lvlText w:val="•"/>
      <w:lvlJc w:val="left"/>
      <w:pPr>
        <w:ind w:left="575" w:hanging="160"/>
      </w:pPr>
      <w:rPr>
        <w:rFonts w:hint="default"/>
      </w:rPr>
    </w:lvl>
    <w:lvl w:ilvl="2" w:tplc="3C829C5E">
      <w:start w:val="1"/>
      <w:numFmt w:val="bullet"/>
      <w:lvlText w:val="•"/>
      <w:lvlJc w:val="left"/>
      <w:pPr>
        <w:ind w:left="890" w:hanging="160"/>
      </w:pPr>
      <w:rPr>
        <w:rFonts w:hint="default"/>
      </w:rPr>
    </w:lvl>
    <w:lvl w:ilvl="3" w:tplc="60669EAE">
      <w:start w:val="1"/>
      <w:numFmt w:val="bullet"/>
      <w:lvlText w:val="•"/>
      <w:lvlJc w:val="left"/>
      <w:pPr>
        <w:ind w:left="1205" w:hanging="160"/>
      </w:pPr>
      <w:rPr>
        <w:rFonts w:hint="default"/>
      </w:rPr>
    </w:lvl>
    <w:lvl w:ilvl="4" w:tplc="E910D06C">
      <w:start w:val="1"/>
      <w:numFmt w:val="bullet"/>
      <w:lvlText w:val="•"/>
      <w:lvlJc w:val="left"/>
      <w:pPr>
        <w:ind w:left="1521" w:hanging="160"/>
      </w:pPr>
      <w:rPr>
        <w:rFonts w:hint="default"/>
      </w:rPr>
    </w:lvl>
    <w:lvl w:ilvl="5" w:tplc="6E54E5C0">
      <w:start w:val="1"/>
      <w:numFmt w:val="bullet"/>
      <w:lvlText w:val="•"/>
      <w:lvlJc w:val="left"/>
      <w:pPr>
        <w:ind w:left="1836" w:hanging="160"/>
      </w:pPr>
      <w:rPr>
        <w:rFonts w:hint="default"/>
      </w:rPr>
    </w:lvl>
    <w:lvl w:ilvl="6" w:tplc="B978A20A">
      <w:start w:val="1"/>
      <w:numFmt w:val="bullet"/>
      <w:lvlText w:val="•"/>
      <w:lvlJc w:val="left"/>
      <w:pPr>
        <w:ind w:left="2151" w:hanging="160"/>
      </w:pPr>
      <w:rPr>
        <w:rFonts w:hint="default"/>
      </w:rPr>
    </w:lvl>
    <w:lvl w:ilvl="7" w:tplc="F66894B8">
      <w:start w:val="1"/>
      <w:numFmt w:val="bullet"/>
      <w:lvlText w:val="•"/>
      <w:lvlJc w:val="left"/>
      <w:pPr>
        <w:ind w:left="2467" w:hanging="160"/>
      </w:pPr>
      <w:rPr>
        <w:rFonts w:hint="default"/>
      </w:rPr>
    </w:lvl>
    <w:lvl w:ilvl="8" w:tplc="042A1786">
      <w:start w:val="1"/>
      <w:numFmt w:val="bullet"/>
      <w:lvlText w:val="•"/>
      <w:lvlJc w:val="left"/>
      <w:pPr>
        <w:ind w:left="2782" w:hanging="160"/>
      </w:pPr>
      <w:rPr>
        <w:rFonts w:hint="default"/>
      </w:rPr>
    </w:lvl>
  </w:abstractNum>
  <w:abstractNum w:abstractNumId="17" w15:restartNumberingAfterBreak="0">
    <w:nsid w:val="5EDD181D"/>
    <w:multiLevelType w:val="hybridMultilevel"/>
    <w:tmpl w:val="DDF456EE"/>
    <w:lvl w:ilvl="0" w:tplc="2752CD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33B2C"/>
    <w:multiLevelType w:val="hybridMultilevel"/>
    <w:tmpl w:val="7BF2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91565"/>
    <w:multiLevelType w:val="hybridMultilevel"/>
    <w:tmpl w:val="33E89966"/>
    <w:lvl w:ilvl="0" w:tplc="5656B654">
      <w:numFmt w:val="bullet"/>
      <w:lvlText w:val=""/>
      <w:lvlJc w:val="left"/>
      <w:pPr>
        <w:ind w:left="537" w:hanging="360"/>
      </w:pPr>
      <w:rPr>
        <w:rFonts w:ascii="Symbol" w:eastAsiaTheme="minorHAnsi" w:hAnsi="Symbol" w:cstheme="minorBidi" w:hint="default"/>
        <w:color w:val="414042"/>
        <w:w w:val="120"/>
      </w:rPr>
    </w:lvl>
    <w:lvl w:ilvl="1" w:tplc="04090003" w:tentative="1">
      <w:start w:val="1"/>
      <w:numFmt w:val="bullet"/>
      <w:lvlText w:val="o"/>
      <w:lvlJc w:val="left"/>
      <w:pPr>
        <w:ind w:left="1257" w:hanging="360"/>
      </w:pPr>
      <w:rPr>
        <w:rFonts w:ascii="Courier New" w:hAnsi="Courier New" w:cs="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cs="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cs="Courier New" w:hint="default"/>
      </w:rPr>
    </w:lvl>
    <w:lvl w:ilvl="8" w:tplc="04090005" w:tentative="1">
      <w:start w:val="1"/>
      <w:numFmt w:val="bullet"/>
      <w:lvlText w:val=""/>
      <w:lvlJc w:val="left"/>
      <w:pPr>
        <w:ind w:left="6297" w:hanging="360"/>
      </w:pPr>
      <w:rPr>
        <w:rFonts w:ascii="Wingdings" w:hAnsi="Wingdings" w:hint="default"/>
      </w:rPr>
    </w:lvl>
  </w:abstractNum>
  <w:num w:numId="1">
    <w:abstractNumId w:val="16"/>
  </w:num>
  <w:num w:numId="2">
    <w:abstractNumId w:val="14"/>
  </w:num>
  <w:num w:numId="3">
    <w:abstractNumId w:val="2"/>
  </w:num>
  <w:num w:numId="4">
    <w:abstractNumId w:val="11"/>
  </w:num>
  <w:num w:numId="5">
    <w:abstractNumId w:val="10"/>
  </w:num>
  <w:num w:numId="6">
    <w:abstractNumId w:val="18"/>
  </w:num>
  <w:num w:numId="7">
    <w:abstractNumId w:val="7"/>
  </w:num>
  <w:num w:numId="8">
    <w:abstractNumId w:val="8"/>
  </w:num>
  <w:num w:numId="9">
    <w:abstractNumId w:val="6"/>
  </w:num>
  <w:num w:numId="10">
    <w:abstractNumId w:val="13"/>
  </w:num>
  <w:num w:numId="11">
    <w:abstractNumId w:val="4"/>
  </w:num>
  <w:num w:numId="12">
    <w:abstractNumId w:val="3"/>
  </w:num>
  <w:num w:numId="13">
    <w:abstractNumId w:val="1"/>
  </w:num>
  <w:num w:numId="14">
    <w:abstractNumId w:val="0"/>
  </w:num>
  <w:num w:numId="15">
    <w:abstractNumId w:val="12"/>
  </w:num>
  <w:num w:numId="16">
    <w:abstractNumId w:val="15"/>
  </w:num>
  <w:num w:numId="17">
    <w:abstractNumId w:val="9"/>
  </w:num>
  <w:num w:numId="18">
    <w:abstractNumId w:val="19"/>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7"/>
    <w:rsid w:val="000A3278"/>
    <w:rsid w:val="000F1959"/>
    <w:rsid w:val="00113779"/>
    <w:rsid w:val="001957A1"/>
    <w:rsid w:val="001F188D"/>
    <w:rsid w:val="002213C5"/>
    <w:rsid w:val="00251A65"/>
    <w:rsid w:val="002740B5"/>
    <w:rsid w:val="002C6D59"/>
    <w:rsid w:val="0031306B"/>
    <w:rsid w:val="003220FE"/>
    <w:rsid w:val="00391DD0"/>
    <w:rsid w:val="003E6F9F"/>
    <w:rsid w:val="00417927"/>
    <w:rsid w:val="00421465"/>
    <w:rsid w:val="004228B3"/>
    <w:rsid w:val="0043015C"/>
    <w:rsid w:val="00455B50"/>
    <w:rsid w:val="00490389"/>
    <w:rsid w:val="004960EE"/>
    <w:rsid w:val="004A5305"/>
    <w:rsid w:val="004A7B69"/>
    <w:rsid w:val="00520C47"/>
    <w:rsid w:val="005708CC"/>
    <w:rsid w:val="005970F3"/>
    <w:rsid w:val="005974F3"/>
    <w:rsid w:val="005C60B1"/>
    <w:rsid w:val="00631987"/>
    <w:rsid w:val="00640AD9"/>
    <w:rsid w:val="00653D1A"/>
    <w:rsid w:val="006966D7"/>
    <w:rsid w:val="006E71B7"/>
    <w:rsid w:val="007A6F84"/>
    <w:rsid w:val="007B0030"/>
    <w:rsid w:val="007C211A"/>
    <w:rsid w:val="007C796E"/>
    <w:rsid w:val="008360C3"/>
    <w:rsid w:val="00871FBC"/>
    <w:rsid w:val="008B792F"/>
    <w:rsid w:val="008D2911"/>
    <w:rsid w:val="008F725E"/>
    <w:rsid w:val="00964312"/>
    <w:rsid w:val="009841B8"/>
    <w:rsid w:val="00993E28"/>
    <w:rsid w:val="00A01054"/>
    <w:rsid w:val="00A1521A"/>
    <w:rsid w:val="00A36EAA"/>
    <w:rsid w:val="00A44B82"/>
    <w:rsid w:val="00AB79DB"/>
    <w:rsid w:val="00AC20A6"/>
    <w:rsid w:val="00AE2608"/>
    <w:rsid w:val="00B35BC4"/>
    <w:rsid w:val="00B810EE"/>
    <w:rsid w:val="00BB0B32"/>
    <w:rsid w:val="00C745D9"/>
    <w:rsid w:val="00C8471B"/>
    <w:rsid w:val="00CB5C8E"/>
    <w:rsid w:val="00CD1888"/>
    <w:rsid w:val="00CF309E"/>
    <w:rsid w:val="00D21484"/>
    <w:rsid w:val="00D53C3C"/>
    <w:rsid w:val="00D7191B"/>
    <w:rsid w:val="00D82C52"/>
    <w:rsid w:val="00D94E25"/>
    <w:rsid w:val="00E03A49"/>
    <w:rsid w:val="00E25B55"/>
    <w:rsid w:val="00E35813"/>
    <w:rsid w:val="00E915AF"/>
    <w:rsid w:val="00F96880"/>
    <w:rsid w:val="00FA76C7"/>
    <w:rsid w:val="00FB0FA5"/>
    <w:rsid w:val="00FB7F6C"/>
    <w:rsid w:val="00FC4CDD"/>
    <w:rsid w:val="00FD6657"/>
    <w:rsid w:val="00FE063F"/>
    <w:rsid w:val="00FE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D501"/>
  <w15:chartTrackingRefBased/>
  <w15:docId w15:val="{D48293A6-4EA7-4921-B174-AB5EF4BF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6C"/>
  </w:style>
  <w:style w:type="paragraph" w:styleId="Heading2">
    <w:name w:val="heading 2"/>
    <w:basedOn w:val="Normal"/>
    <w:next w:val="Normal"/>
    <w:link w:val="Heading2Char"/>
    <w:uiPriority w:val="9"/>
    <w:semiHidden/>
    <w:unhideWhenUsed/>
    <w:qFormat/>
    <w:rsid w:val="00520C47"/>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20C47"/>
    <w:pPr>
      <w:widowControl w:val="0"/>
      <w:spacing w:after="0" w:line="240" w:lineRule="auto"/>
    </w:pPr>
  </w:style>
  <w:style w:type="paragraph" w:styleId="BalloonText">
    <w:name w:val="Balloon Text"/>
    <w:basedOn w:val="Normal"/>
    <w:link w:val="BalloonTextChar"/>
    <w:uiPriority w:val="99"/>
    <w:semiHidden/>
    <w:unhideWhenUsed/>
    <w:rsid w:val="00520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C47"/>
    <w:rPr>
      <w:rFonts w:ascii="Segoe UI" w:hAnsi="Segoe UI" w:cs="Segoe UI"/>
      <w:sz w:val="18"/>
      <w:szCs w:val="18"/>
    </w:rPr>
  </w:style>
  <w:style w:type="character" w:styleId="CommentReference">
    <w:name w:val="annotation reference"/>
    <w:basedOn w:val="DefaultParagraphFont"/>
    <w:uiPriority w:val="99"/>
    <w:semiHidden/>
    <w:unhideWhenUsed/>
    <w:rsid w:val="00520C47"/>
    <w:rPr>
      <w:sz w:val="16"/>
      <w:szCs w:val="16"/>
    </w:rPr>
  </w:style>
  <w:style w:type="paragraph" w:styleId="CommentText">
    <w:name w:val="annotation text"/>
    <w:basedOn w:val="Normal"/>
    <w:link w:val="CommentTextChar"/>
    <w:uiPriority w:val="99"/>
    <w:semiHidden/>
    <w:unhideWhenUsed/>
    <w:rsid w:val="00520C47"/>
    <w:pPr>
      <w:spacing w:line="240" w:lineRule="auto"/>
    </w:pPr>
    <w:rPr>
      <w:sz w:val="20"/>
      <w:szCs w:val="20"/>
    </w:rPr>
  </w:style>
  <w:style w:type="character" w:customStyle="1" w:styleId="CommentTextChar">
    <w:name w:val="Comment Text Char"/>
    <w:basedOn w:val="DefaultParagraphFont"/>
    <w:link w:val="CommentText"/>
    <w:uiPriority w:val="99"/>
    <w:semiHidden/>
    <w:rsid w:val="00520C47"/>
    <w:rPr>
      <w:sz w:val="20"/>
      <w:szCs w:val="20"/>
    </w:rPr>
  </w:style>
  <w:style w:type="paragraph" w:styleId="CommentSubject">
    <w:name w:val="annotation subject"/>
    <w:basedOn w:val="CommentText"/>
    <w:next w:val="CommentText"/>
    <w:link w:val="CommentSubjectChar"/>
    <w:uiPriority w:val="99"/>
    <w:semiHidden/>
    <w:unhideWhenUsed/>
    <w:rsid w:val="00520C47"/>
    <w:rPr>
      <w:b/>
      <w:bCs/>
    </w:rPr>
  </w:style>
  <w:style w:type="character" w:customStyle="1" w:styleId="CommentSubjectChar">
    <w:name w:val="Comment Subject Char"/>
    <w:basedOn w:val="CommentTextChar"/>
    <w:link w:val="CommentSubject"/>
    <w:uiPriority w:val="99"/>
    <w:semiHidden/>
    <w:rsid w:val="00520C47"/>
    <w:rPr>
      <w:b/>
      <w:bCs/>
      <w:sz w:val="20"/>
      <w:szCs w:val="20"/>
    </w:rPr>
  </w:style>
  <w:style w:type="paragraph" w:styleId="ListParagraph">
    <w:name w:val="List Paragraph"/>
    <w:basedOn w:val="Normal"/>
    <w:uiPriority w:val="1"/>
    <w:qFormat/>
    <w:rsid w:val="00520C47"/>
    <w:pPr>
      <w:widowControl w:val="0"/>
      <w:spacing w:after="0" w:line="240" w:lineRule="auto"/>
    </w:pPr>
  </w:style>
  <w:style w:type="character" w:customStyle="1" w:styleId="Heading2Char">
    <w:name w:val="Heading 2 Char"/>
    <w:basedOn w:val="DefaultParagraphFont"/>
    <w:link w:val="Heading2"/>
    <w:uiPriority w:val="9"/>
    <w:semiHidden/>
    <w:rsid w:val="00520C47"/>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520C47"/>
    <w:pPr>
      <w:widowControl w:val="0"/>
      <w:spacing w:before="119" w:after="0" w:line="240" w:lineRule="auto"/>
      <w:ind w:left="724" w:hanging="190"/>
    </w:pPr>
    <w:rPr>
      <w:rFonts w:ascii="Garamond" w:eastAsia="Garamond" w:hAnsi="Garamond"/>
      <w:sz w:val="24"/>
      <w:szCs w:val="24"/>
    </w:rPr>
  </w:style>
  <w:style w:type="character" w:customStyle="1" w:styleId="BodyTextChar">
    <w:name w:val="Body Text Char"/>
    <w:basedOn w:val="DefaultParagraphFont"/>
    <w:link w:val="BodyText"/>
    <w:uiPriority w:val="1"/>
    <w:rsid w:val="00520C47"/>
    <w:rPr>
      <w:rFonts w:ascii="Garamond" w:eastAsia="Garamond" w:hAnsi="Garamond"/>
      <w:sz w:val="24"/>
      <w:szCs w:val="24"/>
    </w:rPr>
  </w:style>
  <w:style w:type="character" w:customStyle="1" w:styleId="notranslate">
    <w:name w:val="notranslate"/>
    <w:basedOn w:val="DefaultParagraphFont"/>
    <w:rsid w:val="005708CC"/>
  </w:style>
  <w:style w:type="paragraph" w:styleId="Revision">
    <w:name w:val="Revision"/>
    <w:hidden/>
    <w:uiPriority w:val="99"/>
    <w:semiHidden/>
    <w:rsid w:val="00455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5578">
      <w:bodyDiv w:val="1"/>
      <w:marLeft w:val="0"/>
      <w:marRight w:val="0"/>
      <w:marTop w:val="0"/>
      <w:marBottom w:val="0"/>
      <w:divBdr>
        <w:top w:val="none" w:sz="0" w:space="0" w:color="auto"/>
        <w:left w:val="none" w:sz="0" w:space="0" w:color="auto"/>
        <w:bottom w:val="none" w:sz="0" w:space="0" w:color="auto"/>
        <w:right w:val="none" w:sz="0" w:space="0" w:color="auto"/>
      </w:divBdr>
    </w:div>
    <w:div w:id="990518768">
      <w:bodyDiv w:val="1"/>
      <w:marLeft w:val="0"/>
      <w:marRight w:val="0"/>
      <w:marTop w:val="0"/>
      <w:marBottom w:val="0"/>
      <w:divBdr>
        <w:top w:val="none" w:sz="0" w:space="0" w:color="auto"/>
        <w:left w:val="none" w:sz="0" w:space="0" w:color="auto"/>
        <w:bottom w:val="none" w:sz="0" w:space="0" w:color="auto"/>
        <w:right w:val="none" w:sz="0" w:space="0" w:color="auto"/>
      </w:divBdr>
    </w:div>
    <w:div w:id="19721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EB68F-9B23-45CE-A57E-5B94F081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Soo-min</dc:creator>
  <cp:keywords/>
  <dc:description/>
  <cp:lastModifiedBy>Berland, Noah</cp:lastModifiedBy>
  <cp:revision>3</cp:revision>
  <cp:lastPrinted>2018-09-17T18:50:00Z</cp:lastPrinted>
  <dcterms:created xsi:type="dcterms:W3CDTF">2019-01-13T14:22:00Z</dcterms:created>
  <dcterms:modified xsi:type="dcterms:W3CDTF">2020-05-22T13:25:00Z</dcterms:modified>
</cp:coreProperties>
</file>